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301A8B">
        <w:rPr>
          <w:rFonts w:ascii="Arial" w:hAnsi="Arial" w:cs="Arial"/>
          <w:b/>
          <w:sz w:val="32"/>
          <w:szCs w:val="32"/>
        </w:rPr>
        <w:t>4</w:t>
      </w:r>
      <w:r w:rsidRPr="0094174A">
        <w:rPr>
          <w:rFonts w:ascii="Arial" w:hAnsi="Arial" w:cs="Arial"/>
          <w:b/>
          <w:sz w:val="32"/>
          <w:szCs w:val="32"/>
        </w:rPr>
        <w:t>-0</w:t>
      </w:r>
      <w:r w:rsidR="00301A8B">
        <w:rPr>
          <w:rFonts w:ascii="Arial" w:hAnsi="Arial" w:cs="Arial"/>
          <w:b/>
          <w:sz w:val="32"/>
          <w:szCs w:val="32"/>
        </w:rPr>
        <w:t>8</w:t>
      </w:r>
      <w:r w:rsidRPr="0094174A">
        <w:rPr>
          <w:rFonts w:ascii="Arial" w:hAnsi="Arial" w:cs="Arial"/>
          <w:b/>
          <w:sz w:val="32"/>
          <w:szCs w:val="32"/>
        </w:rPr>
        <w:t>-</w:t>
      </w:r>
      <w:r w:rsidR="00FF0334">
        <w:rPr>
          <w:rFonts w:ascii="Arial" w:hAnsi="Arial" w:cs="Arial"/>
          <w:b/>
          <w:sz w:val="32"/>
          <w:szCs w:val="32"/>
        </w:rPr>
        <w:t>1</w:t>
      </w:r>
      <w:r w:rsidR="00301A8B">
        <w:rPr>
          <w:rFonts w:ascii="Arial" w:hAnsi="Arial" w:cs="Arial"/>
          <w:b/>
          <w:sz w:val="32"/>
          <w:szCs w:val="32"/>
        </w:rPr>
        <w:t>8</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F0334" w:rsidRPr="00FF0334">
        <w:rPr>
          <w:rFonts w:ascii="Times New Roman" w:hAnsi="Times New Roman"/>
          <w:i/>
        </w:rPr>
        <w:t>Guide to Passing the AMP Real Estate Broker Simulation Exam</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5"/>
        <w:gridCol w:w="3283"/>
        <w:gridCol w:w="3363"/>
      </w:tblGrid>
      <w:tr w:rsidR="00FF0334" w:rsidRPr="00FF0334" w:rsidTr="000933A3">
        <w:trPr>
          <w:trHeight w:val="701"/>
          <w:jc w:val="center"/>
        </w:trPr>
        <w:tc>
          <w:tcPr>
            <w:tcW w:w="3445" w:type="dxa"/>
            <w:shd w:val="clear" w:color="auto" w:fill="CCFFCC"/>
          </w:tcPr>
          <w:p w:rsidR="00FF0334" w:rsidRPr="00FF0334" w:rsidRDefault="00FF0334" w:rsidP="00FF0334">
            <w:pPr>
              <w:tabs>
                <w:tab w:val="left" w:pos="1800"/>
              </w:tabs>
              <w:autoSpaceDE w:val="0"/>
              <w:autoSpaceDN w:val="0"/>
              <w:adjustRightInd w:val="0"/>
              <w:rPr>
                <w:rFonts w:ascii="Times New Roman" w:hAnsi="Times New Roman"/>
                <w:b/>
              </w:rPr>
            </w:pPr>
            <w:r w:rsidRPr="00FF0334">
              <w:rPr>
                <w:rFonts w:ascii="Times New Roman" w:hAnsi="Times New Roman"/>
                <w:b/>
              </w:rPr>
              <w:t>Page/Location</w:t>
            </w:r>
          </w:p>
        </w:tc>
        <w:tc>
          <w:tcPr>
            <w:tcW w:w="3283" w:type="dxa"/>
            <w:shd w:val="clear" w:color="auto" w:fill="CCFFCC"/>
          </w:tcPr>
          <w:p w:rsidR="00FF0334" w:rsidRPr="00FF0334" w:rsidRDefault="00FF0334" w:rsidP="00FF0334">
            <w:pPr>
              <w:tabs>
                <w:tab w:val="left" w:pos="1800"/>
              </w:tabs>
              <w:autoSpaceDE w:val="0"/>
              <w:autoSpaceDN w:val="0"/>
              <w:adjustRightInd w:val="0"/>
              <w:rPr>
                <w:rFonts w:ascii="Times New Roman" w:hAnsi="Times New Roman"/>
                <w:b/>
              </w:rPr>
            </w:pPr>
            <w:r w:rsidRPr="00FF0334">
              <w:rPr>
                <w:rFonts w:ascii="Times New Roman" w:hAnsi="Times New Roman"/>
                <w:b/>
              </w:rPr>
              <w:t>Was</w:t>
            </w:r>
          </w:p>
        </w:tc>
        <w:tc>
          <w:tcPr>
            <w:tcW w:w="3363" w:type="dxa"/>
            <w:shd w:val="clear" w:color="auto" w:fill="CCFFCC"/>
          </w:tcPr>
          <w:p w:rsidR="00FF0334" w:rsidRPr="00FF0334" w:rsidRDefault="00FF0334" w:rsidP="00FF0334">
            <w:pPr>
              <w:tabs>
                <w:tab w:val="left" w:pos="1800"/>
              </w:tabs>
              <w:autoSpaceDE w:val="0"/>
              <w:autoSpaceDN w:val="0"/>
              <w:adjustRightInd w:val="0"/>
              <w:rPr>
                <w:rFonts w:ascii="Times New Roman" w:hAnsi="Times New Roman"/>
                <w:b/>
              </w:rPr>
            </w:pPr>
            <w:r w:rsidRPr="00FF0334">
              <w:rPr>
                <w:rFonts w:ascii="Times New Roman" w:hAnsi="Times New Roman"/>
                <w:b/>
              </w:rPr>
              <w:t>Change to</w:t>
            </w:r>
          </w:p>
        </w:tc>
      </w:tr>
      <w:tr w:rsidR="00FF0334" w:rsidRPr="00FF0334" w:rsidTr="000933A3">
        <w:trPr>
          <w:trHeight w:val="150"/>
          <w:jc w:val="center"/>
        </w:trPr>
        <w:tc>
          <w:tcPr>
            <w:tcW w:w="3445" w:type="dxa"/>
          </w:tcPr>
          <w:p w:rsidR="00FF0334" w:rsidRPr="00FF0334" w:rsidRDefault="00FF0334" w:rsidP="00FF0334">
            <w:pPr>
              <w:tabs>
                <w:tab w:val="left" w:pos="1800"/>
              </w:tabs>
              <w:autoSpaceDE w:val="0"/>
              <w:autoSpaceDN w:val="0"/>
              <w:adjustRightInd w:val="0"/>
              <w:rPr>
                <w:rFonts w:ascii="Times New Roman" w:hAnsi="Times New Roman"/>
              </w:rPr>
            </w:pPr>
            <w:r w:rsidRPr="00FF0334">
              <w:rPr>
                <w:rFonts w:ascii="Times New Roman" w:hAnsi="Times New Roman"/>
              </w:rPr>
              <w:t>80, second bullet</w:t>
            </w:r>
          </w:p>
        </w:tc>
        <w:tc>
          <w:tcPr>
            <w:tcW w:w="3283" w:type="dxa"/>
          </w:tcPr>
          <w:p w:rsidR="00FF0334" w:rsidRPr="00FF0334" w:rsidRDefault="00FF0334" w:rsidP="00FF0334">
            <w:pPr>
              <w:tabs>
                <w:tab w:val="left" w:pos="1800"/>
              </w:tabs>
              <w:autoSpaceDE w:val="0"/>
              <w:autoSpaceDN w:val="0"/>
              <w:adjustRightInd w:val="0"/>
              <w:rPr>
                <w:rFonts w:ascii="Times New Roman" w:hAnsi="Times New Roman"/>
              </w:rPr>
            </w:pPr>
            <w:r w:rsidRPr="00FF0334">
              <w:rPr>
                <w:rFonts w:ascii="Times New Roman" w:hAnsi="Times New Roman"/>
              </w:rPr>
              <w:t>a fine of up to $11,000 for the first offense, up to $27,500 for the second offense within five years of the filing date of the complaint, and up to $55,000 for the third offense within seven years;</w:t>
            </w:r>
          </w:p>
        </w:tc>
        <w:tc>
          <w:tcPr>
            <w:tcW w:w="3363" w:type="dxa"/>
          </w:tcPr>
          <w:p w:rsidR="00FF0334" w:rsidRPr="00FF0334" w:rsidRDefault="00FF0334" w:rsidP="00FF0334">
            <w:pPr>
              <w:tabs>
                <w:tab w:val="left" w:pos="1800"/>
              </w:tabs>
              <w:autoSpaceDE w:val="0"/>
              <w:autoSpaceDN w:val="0"/>
              <w:adjustRightInd w:val="0"/>
              <w:rPr>
                <w:rFonts w:ascii="Times New Roman" w:hAnsi="Times New Roman"/>
              </w:rPr>
            </w:pPr>
            <w:r w:rsidRPr="00FF0334">
              <w:rPr>
                <w:rFonts w:ascii="Times New Roman" w:hAnsi="Times New Roman"/>
              </w:rPr>
              <w:t>a fine of up to $16,000 for the first offense, up to $37,500 for the second offense within five years of the filing date of the complaint, and up to $65,000 for the third offense within seven years;</w:t>
            </w:r>
          </w:p>
        </w:tc>
      </w:tr>
      <w:tr w:rsidR="00FF0334" w:rsidRPr="00FF0334" w:rsidTr="000933A3">
        <w:trPr>
          <w:trHeight w:val="150"/>
          <w:jc w:val="center"/>
        </w:trPr>
        <w:tc>
          <w:tcPr>
            <w:tcW w:w="3445" w:type="dxa"/>
          </w:tcPr>
          <w:p w:rsidR="00FF0334" w:rsidRPr="00FF0334" w:rsidRDefault="00FF0334" w:rsidP="00FF0334">
            <w:pPr>
              <w:tabs>
                <w:tab w:val="left" w:pos="1800"/>
              </w:tabs>
              <w:autoSpaceDE w:val="0"/>
              <w:autoSpaceDN w:val="0"/>
              <w:adjustRightInd w:val="0"/>
              <w:rPr>
                <w:rFonts w:ascii="Times New Roman" w:hAnsi="Times New Roman"/>
              </w:rPr>
            </w:pPr>
            <w:r w:rsidRPr="00FF0334">
              <w:rPr>
                <w:rFonts w:ascii="Times New Roman" w:hAnsi="Times New Roman"/>
              </w:rPr>
              <w:t>123, last paragraph</w:t>
            </w:r>
          </w:p>
        </w:tc>
        <w:tc>
          <w:tcPr>
            <w:tcW w:w="3283" w:type="dxa"/>
          </w:tcPr>
          <w:p w:rsidR="00FF0334" w:rsidRPr="00FF0334" w:rsidRDefault="00FB01FA" w:rsidP="00FF0334">
            <w:pPr>
              <w:tabs>
                <w:tab w:val="left" w:pos="1800"/>
              </w:tabs>
              <w:autoSpaceDE w:val="0"/>
              <w:autoSpaceDN w:val="0"/>
              <w:adjustRightInd w:val="0"/>
              <w:rPr>
                <w:rFonts w:ascii="Times New Roman" w:hAnsi="Times New Roman"/>
              </w:rPr>
            </w:pPr>
            <w:r>
              <w:rPr>
                <w:rFonts w:ascii="Times New Roman" w:hAnsi="Times New Roman"/>
              </w:rPr>
              <w:t>A</w:t>
            </w:r>
            <w:r w:rsidRPr="00FB01FA">
              <w:rPr>
                <w:rFonts w:ascii="Times New Roman" w:hAnsi="Times New Roman"/>
              </w:rPr>
              <w:t>nswers to the math questions in this chapter are available at www.dearborn.com. Click on Instructor Resource Guides under the Educators section. Then, locate “Guide to Passing the AMP Real Estate Broker Simulation Exam” in the menu.</w:t>
            </w:r>
          </w:p>
        </w:tc>
        <w:tc>
          <w:tcPr>
            <w:tcW w:w="3363" w:type="dxa"/>
          </w:tcPr>
          <w:p w:rsidR="00FF0334" w:rsidRPr="00FF0334" w:rsidRDefault="00FB01FA" w:rsidP="00FF0334">
            <w:pPr>
              <w:tabs>
                <w:tab w:val="left" w:pos="1800"/>
              </w:tabs>
              <w:autoSpaceDE w:val="0"/>
              <w:autoSpaceDN w:val="0"/>
              <w:adjustRightInd w:val="0"/>
              <w:rPr>
                <w:rFonts w:ascii="Times New Roman" w:hAnsi="Times New Roman"/>
              </w:rPr>
            </w:pPr>
            <w:r w:rsidRPr="00FB01FA">
              <w:rPr>
                <w:rFonts w:ascii="Times New Roman" w:hAnsi="Times New Roman"/>
              </w:rPr>
              <w:t>Answers to the math questions in this chapter are available at www.dearborn.com. Click on Instructor Resources, then Errata and Student Resources, and locate “Guide to Passing the AMP Real Estate Broker Simulation Exam Math Answers” in the menu.</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F8" w:rsidRDefault="006D5BF8">
      <w:r>
        <w:separator/>
      </w:r>
    </w:p>
  </w:endnote>
  <w:endnote w:type="continuationSeparator" w:id="0">
    <w:p w:rsidR="006D5BF8" w:rsidRDefault="006D5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Default="002674BF"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2B00B8">
      <w:rPr>
        <w:rFonts w:ascii="Arial" w:hAnsi="Arial" w:cs="Arial"/>
        <w:sz w:val="20"/>
        <w:szCs w:val="20"/>
      </w:rPr>
      <w:t>2</w:t>
    </w:r>
    <w:r w:rsidR="001159C0">
      <w:rPr>
        <w:rFonts w:ascii="Arial" w:hAnsi="Arial" w:cs="Arial"/>
        <w:sz w:val="20"/>
        <w:szCs w:val="20"/>
      </w:rPr>
      <w:t xml:space="preserve">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F8" w:rsidRDefault="006D5BF8">
      <w:r>
        <w:separator/>
      </w:r>
    </w:p>
  </w:footnote>
  <w:footnote w:type="continuationSeparator" w:id="0">
    <w:p w:rsidR="006D5BF8" w:rsidRDefault="006D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4A" w:rsidRPr="0094174A" w:rsidRDefault="00FF0334" w:rsidP="0094174A">
    <w:pPr>
      <w:pStyle w:val="Header"/>
      <w:jc w:val="right"/>
      <w:rPr>
        <w:rFonts w:ascii="Arial" w:hAnsi="Arial" w:cs="Arial"/>
        <w:i/>
        <w:sz w:val="20"/>
        <w:szCs w:val="20"/>
      </w:rPr>
    </w:pPr>
    <w:r w:rsidRPr="00FF0334">
      <w:rPr>
        <w:rFonts w:ascii="Arial" w:hAnsi="Arial" w:cs="Arial"/>
        <w:i/>
        <w:sz w:val="20"/>
        <w:szCs w:val="20"/>
      </w:rPr>
      <w:t>Guide to Passing the AMP Real Estate Broker Simulation Exam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17A0"/>
    <w:rsid w:val="00044FFA"/>
    <w:rsid w:val="000933A3"/>
    <w:rsid w:val="00097E04"/>
    <w:rsid w:val="000D144B"/>
    <w:rsid w:val="001159C0"/>
    <w:rsid w:val="00173F59"/>
    <w:rsid w:val="001B1E7E"/>
    <w:rsid w:val="002674BF"/>
    <w:rsid w:val="002B00B8"/>
    <w:rsid w:val="00301A8B"/>
    <w:rsid w:val="003D4AB7"/>
    <w:rsid w:val="003F134C"/>
    <w:rsid w:val="004A05EC"/>
    <w:rsid w:val="005B5AB5"/>
    <w:rsid w:val="005C3634"/>
    <w:rsid w:val="006217A0"/>
    <w:rsid w:val="0068025B"/>
    <w:rsid w:val="006D5BF8"/>
    <w:rsid w:val="007214B0"/>
    <w:rsid w:val="007C0232"/>
    <w:rsid w:val="00927FB5"/>
    <w:rsid w:val="0094174A"/>
    <w:rsid w:val="00A35872"/>
    <w:rsid w:val="00A54C6C"/>
    <w:rsid w:val="00AB5671"/>
    <w:rsid w:val="00AF33C8"/>
    <w:rsid w:val="00B261C9"/>
    <w:rsid w:val="00B4617B"/>
    <w:rsid w:val="00D15438"/>
    <w:rsid w:val="00DE2E72"/>
    <w:rsid w:val="00F7081F"/>
    <w:rsid w:val="00FB01FA"/>
    <w:rsid w:val="00FF0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4BF"/>
    <w:rPr>
      <w:rFonts w:ascii="Century Schoolbook" w:hAnsi="Century Schoolbook"/>
      <w:sz w:val="24"/>
      <w:szCs w:val="24"/>
    </w:rPr>
  </w:style>
  <w:style w:type="paragraph" w:styleId="Heading1">
    <w:name w:val="heading 1"/>
    <w:basedOn w:val="Normal"/>
    <w:next w:val="Normal"/>
    <w:qFormat/>
    <w:rsid w:val="002674BF"/>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styleId="Hyperlink">
    <w:name w:val="Hyperlink"/>
    <w:basedOn w:val="DefaultParagraphFont"/>
    <w:rsid w:val="00FB0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1056</Characters>
  <Application>Microsoft Office Word</Application>
  <DocSecurity>0</DocSecurity>
  <Lines>1056</Lines>
  <Paragraphs>95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Christopher Kugler</cp:lastModifiedBy>
  <cp:revision>3</cp:revision>
  <cp:lastPrinted>2006-08-18T15:15:00Z</cp:lastPrinted>
  <dcterms:created xsi:type="dcterms:W3CDTF">2014-08-18T20:29:00Z</dcterms:created>
  <dcterms:modified xsi:type="dcterms:W3CDTF">2014-08-18T20:29:00Z</dcterms:modified>
</cp:coreProperties>
</file>