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67652E" w:rsidRPr="0067652E">
        <w:rPr>
          <w:rFonts w:ascii="Times New Roman" w:hAnsi="Times New Roman"/>
          <w:i/>
        </w:rPr>
        <w:t>Modern Real Estate Practice in North Carolina, Tenth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rsidR="00B261C9" w:rsidRDefault="00B261C9" w:rsidP="00173F59">
      <w:pPr>
        <w:tabs>
          <w:tab w:val="left" w:pos="1800"/>
        </w:tabs>
        <w:autoSpaceDE w:val="0"/>
        <w:autoSpaceDN w:val="0"/>
        <w:adjustRightInd w:val="0"/>
        <w:rPr>
          <w:rFonts w:ascii="Times New Roman" w:hAnsi="Times New Roman"/>
          <w:b/>
        </w:rPr>
      </w:pPr>
    </w:p>
    <w:p w:rsidR="00F82CEF" w:rsidRPr="00F82CEF" w:rsidRDefault="00F82CEF" w:rsidP="00173F59">
      <w:pPr>
        <w:tabs>
          <w:tab w:val="left" w:pos="1800"/>
        </w:tabs>
        <w:autoSpaceDE w:val="0"/>
        <w:autoSpaceDN w:val="0"/>
        <w:adjustRightInd w:val="0"/>
        <w:rPr>
          <w:rFonts w:ascii="Times New Roman" w:hAnsi="Times New Roman"/>
        </w:rPr>
      </w:pPr>
      <w:r>
        <w:rPr>
          <w:rFonts w:ascii="Times New Roman" w:hAnsi="Times New Roman"/>
        </w:rPr>
        <w:t>First Revision</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202"/>
        <w:gridCol w:w="327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B261C9">
        <w:trPr>
          <w:trHeight w:val="150"/>
          <w:jc w:val="center"/>
        </w:trPr>
        <w:tc>
          <w:tcPr>
            <w:tcW w:w="3181" w:type="dxa"/>
          </w:tcPr>
          <w:p w:rsidR="00B261C9" w:rsidRPr="00AF33C8" w:rsidRDefault="00C227A1" w:rsidP="00B261C9">
            <w:pPr>
              <w:tabs>
                <w:tab w:val="left" w:pos="1800"/>
              </w:tabs>
              <w:autoSpaceDE w:val="0"/>
              <w:autoSpaceDN w:val="0"/>
              <w:adjustRightInd w:val="0"/>
              <w:rPr>
                <w:rFonts w:ascii="Times New Roman" w:hAnsi="Times New Roman"/>
              </w:rPr>
            </w:pPr>
            <w:r>
              <w:rPr>
                <w:rFonts w:ascii="Times New Roman" w:hAnsi="Times New Roman"/>
              </w:rPr>
              <w:t>809, question 7.</w:t>
            </w:r>
          </w:p>
        </w:tc>
        <w:tc>
          <w:tcPr>
            <w:tcW w:w="3033" w:type="dxa"/>
          </w:tcPr>
          <w:p w:rsidR="00C227A1" w:rsidRPr="00C227A1" w:rsidRDefault="00C227A1" w:rsidP="00C227A1">
            <w:pPr>
              <w:numPr>
                <w:ilvl w:val="0"/>
                <w:numId w:val="1"/>
              </w:numPr>
              <w:autoSpaceDE w:val="0"/>
              <w:autoSpaceDN w:val="0"/>
              <w:adjustRightInd w:val="0"/>
              <w:ind w:left="360" w:hanging="360"/>
              <w:rPr>
                <w:rFonts w:ascii="Adobe Garamond Pro Bold" w:hAnsi="Adobe Garamond Pro Bold"/>
                <w:color w:val="221E1F"/>
                <w:sz w:val="22"/>
                <w:szCs w:val="22"/>
              </w:rPr>
            </w:pPr>
            <w:r w:rsidRPr="00C227A1">
              <w:rPr>
                <w:rFonts w:ascii="Adobe Garamond Pro Bold" w:hAnsi="Adobe Garamond Pro Bold"/>
                <w:b/>
                <w:bCs/>
                <w:color w:val="221E1F"/>
                <w:sz w:val="22"/>
                <w:szCs w:val="22"/>
              </w:rPr>
              <w:t>B 42 sq. ft.</w:t>
            </w:r>
          </w:p>
          <w:p w:rsidR="00C227A1" w:rsidRPr="00C227A1" w:rsidRDefault="00C227A1" w:rsidP="00C227A1">
            <w:pPr>
              <w:autoSpaceDE w:val="0"/>
              <w:autoSpaceDN w:val="0"/>
              <w:adjustRightInd w:val="0"/>
              <w:spacing w:before="60" w:after="80" w:line="221" w:lineRule="atLeast"/>
              <w:ind w:left="800"/>
              <w:rPr>
                <w:rFonts w:ascii="Adobe Garamond Pro" w:hAnsi="Adobe Garamond Pro" w:cs="Adobe Garamond Pro"/>
                <w:color w:val="221E1F"/>
                <w:sz w:val="22"/>
                <w:szCs w:val="22"/>
              </w:rPr>
            </w:pPr>
            <w:r w:rsidRPr="00C227A1">
              <w:rPr>
                <w:rFonts w:ascii="Adobe Garamond Pro" w:hAnsi="Adobe Garamond Pro" w:cs="Adobe Garamond Pro"/>
                <w:color w:val="221E1F"/>
                <w:sz w:val="22"/>
                <w:szCs w:val="22"/>
              </w:rPr>
              <w:t>Rectangle: 9' × 3' = 27 sq. ft.</w:t>
            </w:r>
          </w:p>
          <w:p w:rsidR="00C227A1" w:rsidRPr="00C227A1" w:rsidRDefault="00C227A1" w:rsidP="00C227A1">
            <w:pPr>
              <w:autoSpaceDE w:val="0"/>
              <w:autoSpaceDN w:val="0"/>
              <w:adjustRightInd w:val="0"/>
              <w:spacing w:before="60" w:after="80" w:line="221" w:lineRule="atLeast"/>
              <w:ind w:left="800"/>
              <w:rPr>
                <w:rFonts w:ascii="Adobe Garamond Pro" w:hAnsi="Adobe Garamond Pro" w:cs="Adobe Garamond Pro"/>
                <w:color w:val="221E1F"/>
                <w:sz w:val="22"/>
                <w:szCs w:val="22"/>
              </w:rPr>
            </w:pPr>
            <w:r w:rsidRPr="00C227A1">
              <w:rPr>
                <w:rFonts w:ascii="Adobe Garamond Pro" w:hAnsi="Adobe Garamond Pro" w:cs="Adobe Garamond Pro"/>
                <w:color w:val="221E1F"/>
                <w:sz w:val="22"/>
                <w:szCs w:val="22"/>
              </w:rPr>
              <w:t>Triangle: (3' × 5') ÷ 2 = 7.5 sq. ft.</w:t>
            </w:r>
          </w:p>
          <w:p w:rsidR="00B261C9" w:rsidRPr="00AF33C8" w:rsidRDefault="00C227A1" w:rsidP="00C227A1">
            <w:pPr>
              <w:tabs>
                <w:tab w:val="left" w:pos="1800"/>
              </w:tabs>
              <w:autoSpaceDE w:val="0"/>
              <w:autoSpaceDN w:val="0"/>
              <w:adjustRightInd w:val="0"/>
              <w:ind w:left="720"/>
              <w:rPr>
                <w:rFonts w:ascii="Times New Roman" w:hAnsi="Times New Roman"/>
              </w:rPr>
            </w:pPr>
            <w:r w:rsidRPr="00C227A1">
              <w:rPr>
                <w:rFonts w:ascii="Adobe Garamond Pro" w:hAnsi="Adobe Garamond Pro" w:cs="Adobe Garamond Pro"/>
                <w:color w:val="221E1F"/>
                <w:sz w:val="22"/>
                <w:szCs w:val="22"/>
              </w:rPr>
              <w:t>27 sq. ft. + 7.5 sq. ft.+ 7.5 sq. ft.= 42 sq. ft.</w:t>
            </w:r>
          </w:p>
        </w:tc>
        <w:tc>
          <w:tcPr>
            <w:tcW w:w="3106" w:type="dxa"/>
          </w:tcPr>
          <w:p w:rsidR="00C227A1" w:rsidRPr="00C227A1" w:rsidRDefault="00C227A1" w:rsidP="00C227A1">
            <w:pPr>
              <w:numPr>
                <w:ilvl w:val="0"/>
                <w:numId w:val="1"/>
              </w:numPr>
              <w:autoSpaceDE w:val="0"/>
              <w:autoSpaceDN w:val="0"/>
              <w:adjustRightInd w:val="0"/>
              <w:ind w:left="360" w:hanging="360"/>
              <w:rPr>
                <w:rFonts w:ascii="Adobe Garamond Pro Bold" w:hAnsi="Adobe Garamond Pro Bold"/>
                <w:color w:val="221E1F"/>
                <w:sz w:val="22"/>
                <w:szCs w:val="22"/>
              </w:rPr>
            </w:pPr>
            <w:r>
              <w:rPr>
                <w:rFonts w:ascii="Adobe Garamond Pro Bold" w:hAnsi="Adobe Garamond Pro Bold"/>
                <w:b/>
                <w:bCs/>
                <w:color w:val="221E1F"/>
                <w:sz w:val="22"/>
                <w:szCs w:val="22"/>
              </w:rPr>
              <w:t>A 34.5</w:t>
            </w:r>
            <w:r w:rsidRPr="00C227A1">
              <w:rPr>
                <w:rFonts w:ascii="Adobe Garamond Pro Bold" w:hAnsi="Adobe Garamond Pro Bold"/>
                <w:b/>
                <w:bCs/>
                <w:color w:val="221E1F"/>
                <w:sz w:val="22"/>
                <w:szCs w:val="22"/>
              </w:rPr>
              <w:t xml:space="preserve"> sq. ft.</w:t>
            </w:r>
          </w:p>
          <w:p w:rsidR="00C227A1" w:rsidRPr="00C227A1" w:rsidRDefault="00C227A1" w:rsidP="00C227A1">
            <w:pPr>
              <w:autoSpaceDE w:val="0"/>
              <w:autoSpaceDN w:val="0"/>
              <w:adjustRightInd w:val="0"/>
              <w:spacing w:before="60" w:after="80" w:line="221" w:lineRule="atLeast"/>
              <w:ind w:left="800"/>
              <w:rPr>
                <w:rFonts w:ascii="Adobe Garamond Pro" w:hAnsi="Adobe Garamond Pro" w:cs="Adobe Garamond Pro"/>
                <w:color w:val="221E1F"/>
                <w:sz w:val="22"/>
                <w:szCs w:val="22"/>
              </w:rPr>
            </w:pPr>
            <w:r w:rsidRPr="00C227A1">
              <w:rPr>
                <w:rFonts w:ascii="Adobe Garamond Pro" w:hAnsi="Adobe Garamond Pro" w:cs="Adobe Garamond Pro"/>
                <w:color w:val="221E1F"/>
                <w:sz w:val="22"/>
                <w:szCs w:val="22"/>
              </w:rPr>
              <w:t>Rectangle: 9' × 3' = 27 sq. ft.</w:t>
            </w:r>
          </w:p>
          <w:p w:rsidR="00C227A1" w:rsidRPr="00C227A1" w:rsidRDefault="00C227A1" w:rsidP="00C227A1">
            <w:pPr>
              <w:autoSpaceDE w:val="0"/>
              <w:autoSpaceDN w:val="0"/>
              <w:adjustRightInd w:val="0"/>
              <w:spacing w:before="60" w:after="80" w:line="221" w:lineRule="atLeast"/>
              <w:ind w:left="800"/>
              <w:rPr>
                <w:rFonts w:ascii="Adobe Garamond Pro" w:hAnsi="Adobe Garamond Pro" w:cs="Adobe Garamond Pro"/>
                <w:color w:val="221E1F"/>
                <w:sz w:val="22"/>
                <w:szCs w:val="22"/>
              </w:rPr>
            </w:pPr>
            <w:r w:rsidRPr="00C227A1">
              <w:rPr>
                <w:rFonts w:ascii="Adobe Garamond Pro" w:hAnsi="Adobe Garamond Pro" w:cs="Adobe Garamond Pro"/>
                <w:color w:val="221E1F"/>
                <w:sz w:val="22"/>
                <w:szCs w:val="22"/>
              </w:rPr>
              <w:t>Triangle: (3' × 5') ÷ 2 = 7.5 sq. ft.</w:t>
            </w:r>
          </w:p>
          <w:p w:rsidR="00B261C9" w:rsidRPr="00AF33C8" w:rsidRDefault="00C227A1" w:rsidP="00C227A1">
            <w:pPr>
              <w:tabs>
                <w:tab w:val="left" w:pos="1800"/>
              </w:tabs>
              <w:autoSpaceDE w:val="0"/>
              <w:autoSpaceDN w:val="0"/>
              <w:adjustRightInd w:val="0"/>
              <w:ind w:left="720"/>
              <w:rPr>
                <w:rFonts w:ascii="Times New Roman" w:hAnsi="Times New Roman"/>
              </w:rPr>
            </w:pPr>
            <w:r w:rsidRPr="00C227A1">
              <w:rPr>
                <w:rFonts w:ascii="Adobe Garamond Pro" w:hAnsi="Adobe Garamond Pro" w:cs="Adobe Garamond Pro"/>
                <w:color w:val="221E1F"/>
                <w:sz w:val="22"/>
                <w:szCs w:val="22"/>
              </w:rPr>
              <w:t xml:space="preserve">27 sq. ft. + 7.5 sq. </w:t>
            </w:r>
            <w:r>
              <w:rPr>
                <w:rFonts w:ascii="Adobe Garamond Pro" w:hAnsi="Adobe Garamond Pro" w:cs="Adobe Garamond Pro"/>
                <w:color w:val="221E1F"/>
                <w:sz w:val="22"/>
                <w:szCs w:val="22"/>
              </w:rPr>
              <w:t>= 34.5</w:t>
            </w:r>
            <w:r w:rsidRPr="00C227A1">
              <w:rPr>
                <w:rFonts w:ascii="Adobe Garamond Pro" w:hAnsi="Adobe Garamond Pro" w:cs="Adobe Garamond Pro"/>
                <w:color w:val="221E1F"/>
                <w:sz w:val="22"/>
                <w:szCs w:val="22"/>
              </w:rPr>
              <w:t xml:space="preserve"> sq. ft.</w:t>
            </w:r>
          </w:p>
        </w:tc>
      </w:tr>
      <w:tr w:rsidR="00983698" w:rsidRPr="00B261C9" w:rsidTr="00B261C9">
        <w:trPr>
          <w:trHeight w:val="150"/>
          <w:jc w:val="center"/>
        </w:trPr>
        <w:tc>
          <w:tcPr>
            <w:tcW w:w="3181" w:type="dxa"/>
          </w:tcPr>
          <w:p w:rsidR="00983698" w:rsidRDefault="00983698" w:rsidP="00B261C9">
            <w:pPr>
              <w:tabs>
                <w:tab w:val="left" w:pos="1800"/>
              </w:tabs>
              <w:autoSpaceDE w:val="0"/>
              <w:autoSpaceDN w:val="0"/>
              <w:adjustRightInd w:val="0"/>
              <w:rPr>
                <w:rFonts w:ascii="Times New Roman" w:hAnsi="Times New Roman"/>
              </w:rPr>
            </w:pPr>
            <w:r>
              <w:rPr>
                <w:rFonts w:ascii="Times New Roman" w:hAnsi="Times New Roman"/>
              </w:rPr>
              <w:t>862, question 16.</w:t>
            </w:r>
          </w:p>
        </w:tc>
        <w:tc>
          <w:tcPr>
            <w:tcW w:w="3033" w:type="dxa"/>
          </w:tcPr>
          <w:p w:rsidR="00983698" w:rsidRPr="00983698" w:rsidRDefault="00983698" w:rsidP="00983698">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 xml:space="preserve">16. </w:t>
            </w:r>
            <w:r w:rsidRPr="00983698">
              <w:rPr>
                <w:rFonts w:ascii="Adobe Garamond Pro Bold" w:hAnsi="Adobe Garamond Pro Bold"/>
                <w:bCs/>
                <w:color w:val="221E1F"/>
                <w:sz w:val="22"/>
                <w:szCs w:val="22"/>
              </w:rPr>
              <w:t>C (80) Each triangle is 2' × 6', divided in half (b × h ÷ 2), or 6 sq. ft. There are two of them for a total of 12 feet. The remaining square is 6' × 4', or 24 feet. The total is 12 + 24 sq. ft., or 36 sq. ft.</w:t>
            </w:r>
          </w:p>
        </w:tc>
        <w:tc>
          <w:tcPr>
            <w:tcW w:w="3106" w:type="dxa"/>
          </w:tcPr>
          <w:p w:rsidR="00983698" w:rsidRPr="00983698" w:rsidRDefault="00983698" w:rsidP="00983698">
            <w:pPr>
              <w:tabs>
                <w:tab w:val="left" w:pos="1105"/>
              </w:tabs>
              <w:rPr>
                <w:rFonts w:ascii="Adobe Garamond Pro Bold" w:hAnsi="Adobe Garamond Pro Bold"/>
                <w:sz w:val="22"/>
                <w:szCs w:val="22"/>
              </w:rPr>
            </w:pPr>
            <w:r w:rsidRPr="00983698">
              <w:rPr>
                <w:rFonts w:ascii="Adobe Garamond Pro Bold" w:hAnsi="Adobe Garamond Pro Bold"/>
                <w:bCs/>
                <w:color w:val="221E1F"/>
                <w:sz w:val="22"/>
                <w:szCs w:val="22"/>
              </w:rPr>
              <w:t>16. C (80) Each triangle is 2' × 4', divided in half (b × h ÷ 2), or 4 sq. ft. There are two of them for a total of 8 feet. The remaining square is 6' × 4', or 24 feet. The total is 8 + 24 sq. ft., or 32 sq. ft.</w:t>
            </w:r>
          </w:p>
        </w:tc>
      </w:tr>
    </w:tbl>
    <w:p w:rsidR="00C73427" w:rsidRPr="007C0232" w:rsidRDefault="00F82CEF" w:rsidP="00C73427">
      <w:pPr>
        <w:tabs>
          <w:tab w:val="left" w:pos="1800"/>
        </w:tabs>
        <w:autoSpaceDE w:val="0"/>
        <w:autoSpaceDN w:val="0"/>
        <w:adjustRightInd w:val="0"/>
        <w:rPr>
          <w:rFonts w:ascii="Times New Roman" w:hAnsi="Times New Roman"/>
          <w:b/>
        </w:rPr>
      </w:pPr>
      <w:r>
        <w:rPr>
          <w:rFonts w:ascii="Times New Roman" w:hAnsi="Times New Roman"/>
        </w:rPr>
        <w:t>Second</w:t>
      </w:r>
      <w:r w:rsidR="00C73427">
        <w:rPr>
          <w:rFonts w:ascii="Times New Roman" w:hAnsi="Times New Roman"/>
        </w:rPr>
        <w:t xml:space="preserve"> Revision</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202"/>
        <w:gridCol w:w="3279"/>
      </w:tblGrid>
      <w:tr w:rsidR="00C73427" w:rsidRPr="00B261C9" w:rsidTr="004D58E8">
        <w:trPr>
          <w:trHeight w:val="144"/>
          <w:jc w:val="center"/>
        </w:trPr>
        <w:tc>
          <w:tcPr>
            <w:tcW w:w="3359" w:type="dxa"/>
            <w:shd w:val="clear" w:color="auto" w:fill="CCFFCC"/>
          </w:tcPr>
          <w:p w:rsidR="00C73427" w:rsidRPr="00B261C9" w:rsidRDefault="00C73427" w:rsidP="003F0403">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2" w:type="dxa"/>
            <w:shd w:val="clear" w:color="auto" w:fill="CCFFCC"/>
          </w:tcPr>
          <w:p w:rsidR="00C73427" w:rsidRPr="00B261C9" w:rsidRDefault="00C73427" w:rsidP="003F0403">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279" w:type="dxa"/>
            <w:shd w:val="clear" w:color="auto" w:fill="CCFFCC"/>
          </w:tcPr>
          <w:p w:rsidR="00C73427" w:rsidRPr="00B261C9" w:rsidRDefault="00C73427" w:rsidP="003F0403">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E831A0" w:rsidTr="00C540CF">
        <w:trPr>
          <w:trHeight w:val="150"/>
          <w:jc w:val="center"/>
        </w:trPr>
        <w:tc>
          <w:tcPr>
            <w:tcW w:w="3359" w:type="dxa"/>
          </w:tcPr>
          <w:p w:rsidR="00E831A0" w:rsidRDefault="00E831A0" w:rsidP="00C540CF">
            <w:pPr>
              <w:tabs>
                <w:tab w:val="left" w:pos="1800"/>
              </w:tabs>
              <w:autoSpaceDE w:val="0"/>
              <w:autoSpaceDN w:val="0"/>
              <w:adjustRightInd w:val="0"/>
              <w:rPr>
                <w:rFonts w:ascii="Times New Roman" w:hAnsi="Times New Roman"/>
              </w:rPr>
            </w:pPr>
            <w:r>
              <w:rPr>
                <w:rFonts w:ascii="Times New Roman" w:hAnsi="Times New Roman"/>
              </w:rPr>
              <w:t>291/Buyer representations</w:t>
            </w:r>
          </w:p>
        </w:tc>
        <w:tc>
          <w:tcPr>
            <w:tcW w:w="3202" w:type="dxa"/>
          </w:tcPr>
          <w:p w:rsidR="00E831A0" w:rsidRDefault="00E831A0" w:rsidP="00C540CF">
            <w:pPr>
              <w:tabs>
                <w:tab w:val="left" w:pos="1800"/>
              </w:tabs>
              <w:autoSpaceDE w:val="0"/>
              <w:autoSpaceDN w:val="0"/>
              <w:adjustRightInd w:val="0"/>
              <w:rPr>
                <w:rFonts w:ascii="Times New Roman" w:hAnsi="Times New Roman"/>
              </w:rPr>
            </w:pPr>
            <w:r w:rsidRPr="00542CE5">
              <w:rPr>
                <w:rFonts w:ascii="Times New Roman" w:hAnsi="Times New Roman"/>
              </w:rPr>
              <w:t xml:space="preserve">In this section, the buyer discloses his transactional </w:t>
            </w:r>
            <w:r w:rsidRPr="00542CE5">
              <w:rPr>
                <w:rFonts w:ascii="Times New Roman" w:hAnsi="Times New Roman"/>
              </w:rPr>
              <w:lastRenderedPageBreak/>
              <w:t>plans and needs to the seller. The seller should be able to rely on these representations when making decisions about the offer. These representations, such as the buyer needs to sell a currently held property prior to settlement, do not automatically become conditions of the contract unless appropriate addenda, such as the Contingent Sale Addendum, are made part of the NCBA/NCAR 2-T OPC.</w:t>
            </w:r>
          </w:p>
        </w:tc>
        <w:tc>
          <w:tcPr>
            <w:tcW w:w="3279" w:type="dxa"/>
          </w:tcPr>
          <w:p w:rsidR="00E831A0" w:rsidRDefault="00E831A0" w:rsidP="00C540CF">
            <w:pPr>
              <w:tabs>
                <w:tab w:val="left" w:pos="1800"/>
              </w:tabs>
              <w:autoSpaceDE w:val="0"/>
              <w:autoSpaceDN w:val="0"/>
              <w:adjustRightInd w:val="0"/>
              <w:rPr>
                <w:rFonts w:ascii="Times New Roman" w:hAnsi="Times New Roman"/>
              </w:rPr>
            </w:pPr>
            <w:r w:rsidRPr="00542CE5">
              <w:rPr>
                <w:rFonts w:ascii="Times New Roman" w:hAnsi="Times New Roman"/>
              </w:rPr>
              <w:lastRenderedPageBreak/>
              <w:t xml:space="preserve">In this section, the buyer discloses his transactional plans </w:t>
            </w:r>
            <w:r w:rsidRPr="00542CE5">
              <w:rPr>
                <w:rFonts w:ascii="Times New Roman" w:hAnsi="Times New Roman"/>
              </w:rPr>
              <w:lastRenderedPageBreak/>
              <w:t>and needs to the seller. The seller should be able to rely on these representations when making decisions about the offer. These representations</w:t>
            </w:r>
            <w:r>
              <w:rPr>
                <w:rFonts w:ascii="Times New Roman" w:hAnsi="Times New Roman"/>
                <w:strike/>
              </w:rPr>
              <w:t xml:space="preserve"> </w:t>
            </w:r>
            <w:r w:rsidRPr="00542CE5">
              <w:rPr>
                <w:rFonts w:ascii="Times New Roman" w:hAnsi="Times New Roman"/>
              </w:rPr>
              <w:t>do not automatically become conditions of the contract unless appropriate addenda</w:t>
            </w:r>
            <w:r>
              <w:rPr>
                <w:rFonts w:ascii="Times New Roman" w:hAnsi="Times New Roman"/>
              </w:rPr>
              <w:t xml:space="preserve"> </w:t>
            </w:r>
            <w:r w:rsidRPr="00542CE5">
              <w:rPr>
                <w:rFonts w:ascii="Times New Roman" w:hAnsi="Times New Roman"/>
              </w:rPr>
              <w:t>are made part of the NCBA/NCAR 2-T OPC.</w:t>
            </w:r>
          </w:p>
        </w:tc>
      </w:tr>
      <w:tr w:rsidR="006D7A4D" w:rsidRPr="00542CE5" w:rsidTr="00C540CF">
        <w:trPr>
          <w:trHeight w:val="150"/>
          <w:jc w:val="center"/>
        </w:trPr>
        <w:tc>
          <w:tcPr>
            <w:tcW w:w="3359" w:type="dxa"/>
          </w:tcPr>
          <w:p w:rsidR="006D7A4D" w:rsidRDefault="006D7A4D" w:rsidP="00C540CF">
            <w:pPr>
              <w:tabs>
                <w:tab w:val="left" w:pos="1800"/>
              </w:tabs>
              <w:autoSpaceDE w:val="0"/>
              <w:autoSpaceDN w:val="0"/>
              <w:adjustRightInd w:val="0"/>
              <w:rPr>
                <w:rFonts w:ascii="Times New Roman" w:hAnsi="Times New Roman"/>
              </w:rPr>
            </w:pPr>
            <w:r>
              <w:rPr>
                <w:rFonts w:ascii="Times New Roman" w:hAnsi="Times New Roman"/>
              </w:rPr>
              <w:lastRenderedPageBreak/>
              <w:t>293/Figure 10.2</w:t>
            </w:r>
          </w:p>
        </w:tc>
        <w:tc>
          <w:tcPr>
            <w:tcW w:w="3202" w:type="dxa"/>
          </w:tcPr>
          <w:p w:rsidR="006D7A4D" w:rsidRPr="00542CE5" w:rsidRDefault="006D7A4D" w:rsidP="00C540CF">
            <w:pPr>
              <w:tabs>
                <w:tab w:val="left" w:pos="1800"/>
              </w:tabs>
              <w:autoSpaceDE w:val="0"/>
              <w:autoSpaceDN w:val="0"/>
              <w:adjustRightInd w:val="0"/>
              <w:rPr>
                <w:rFonts w:ascii="Times New Roman" w:hAnsi="Times New Roman"/>
              </w:rPr>
            </w:pPr>
            <w:r w:rsidRPr="00542CE5">
              <w:rPr>
                <w:rFonts w:ascii="Times New Roman" w:hAnsi="Times New Roman"/>
              </w:rPr>
              <w:t>2A1-T Back-Up Contract Addendum</w:t>
            </w:r>
          </w:p>
          <w:p w:rsidR="006D7A4D" w:rsidRPr="00542CE5" w:rsidRDefault="006D7A4D" w:rsidP="00C540CF">
            <w:pPr>
              <w:tabs>
                <w:tab w:val="left" w:pos="1800"/>
              </w:tabs>
              <w:autoSpaceDE w:val="0"/>
              <w:autoSpaceDN w:val="0"/>
              <w:adjustRightInd w:val="0"/>
              <w:rPr>
                <w:rFonts w:ascii="Times New Roman" w:hAnsi="Times New Roman"/>
              </w:rPr>
            </w:pPr>
            <w:r w:rsidRPr="00542CE5">
              <w:rPr>
                <w:rFonts w:ascii="Times New Roman" w:hAnsi="Times New Roman"/>
              </w:rPr>
              <w:t>2A2-T Contingent Sale Addendum</w:t>
            </w:r>
          </w:p>
          <w:p w:rsidR="006D7A4D" w:rsidRPr="00542CE5" w:rsidRDefault="006D7A4D" w:rsidP="00C540CF">
            <w:pPr>
              <w:tabs>
                <w:tab w:val="left" w:pos="1800"/>
              </w:tabs>
              <w:autoSpaceDE w:val="0"/>
              <w:autoSpaceDN w:val="0"/>
              <w:adjustRightInd w:val="0"/>
              <w:rPr>
                <w:rFonts w:ascii="Times New Roman" w:hAnsi="Times New Roman"/>
              </w:rPr>
            </w:pPr>
            <w:r w:rsidRPr="00542CE5">
              <w:rPr>
                <w:rFonts w:ascii="Times New Roman" w:hAnsi="Times New Roman"/>
              </w:rPr>
              <w:t>2A3-T New Construction Addendum</w:t>
            </w:r>
          </w:p>
          <w:p w:rsidR="006D7A4D" w:rsidRPr="00542CE5" w:rsidRDefault="006D7A4D" w:rsidP="00C540CF">
            <w:pPr>
              <w:tabs>
                <w:tab w:val="left" w:pos="1800"/>
              </w:tabs>
              <w:autoSpaceDE w:val="0"/>
              <w:autoSpaceDN w:val="0"/>
              <w:adjustRightInd w:val="0"/>
              <w:rPr>
                <w:rFonts w:ascii="Times New Roman" w:hAnsi="Times New Roman"/>
              </w:rPr>
            </w:pPr>
            <w:r w:rsidRPr="00542CE5">
              <w:rPr>
                <w:rFonts w:ascii="Times New Roman" w:hAnsi="Times New Roman"/>
              </w:rPr>
              <w:t>2A4-T FHA/VA Financing Addendum</w:t>
            </w:r>
          </w:p>
          <w:p w:rsidR="006D7A4D" w:rsidRPr="00542CE5" w:rsidRDefault="006D7A4D" w:rsidP="00C540CF">
            <w:pPr>
              <w:tabs>
                <w:tab w:val="left" w:pos="1800"/>
              </w:tabs>
              <w:autoSpaceDE w:val="0"/>
              <w:autoSpaceDN w:val="0"/>
              <w:adjustRightInd w:val="0"/>
              <w:rPr>
                <w:rFonts w:ascii="Times New Roman" w:hAnsi="Times New Roman"/>
              </w:rPr>
            </w:pPr>
            <w:r w:rsidRPr="00542CE5">
              <w:rPr>
                <w:rFonts w:ascii="Times New Roman" w:hAnsi="Times New Roman"/>
              </w:rPr>
              <w:t>2A5-T Seller Financing Addendum</w:t>
            </w:r>
          </w:p>
          <w:p w:rsidR="006D7A4D" w:rsidRPr="00542CE5" w:rsidRDefault="006D7A4D" w:rsidP="00C540CF">
            <w:pPr>
              <w:tabs>
                <w:tab w:val="left" w:pos="1800"/>
              </w:tabs>
              <w:autoSpaceDE w:val="0"/>
              <w:autoSpaceDN w:val="0"/>
              <w:adjustRightInd w:val="0"/>
              <w:rPr>
                <w:rFonts w:ascii="Times New Roman" w:hAnsi="Times New Roman"/>
              </w:rPr>
            </w:pPr>
            <w:r w:rsidRPr="00542CE5">
              <w:rPr>
                <w:rFonts w:ascii="Times New Roman" w:hAnsi="Times New Roman"/>
              </w:rPr>
              <w:t>2A6-T Loan Assumption Addendum</w:t>
            </w:r>
          </w:p>
          <w:p w:rsidR="006D7A4D" w:rsidRPr="00542CE5" w:rsidRDefault="006D7A4D" w:rsidP="00C540CF">
            <w:pPr>
              <w:tabs>
                <w:tab w:val="left" w:pos="1800"/>
              </w:tabs>
              <w:autoSpaceDE w:val="0"/>
              <w:autoSpaceDN w:val="0"/>
              <w:adjustRightInd w:val="0"/>
              <w:rPr>
                <w:rFonts w:ascii="Times New Roman" w:hAnsi="Times New Roman"/>
              </w:rPr>
            </w:pPr>
            <w:r w:rsidRPr="00542CE5">
              <w:rPr>
                <w:rFonts w:ascii="Times New Roman" w:hAnsi="Times New Roman"/>
              </w:rPr>
              <w:t>2A7-T Buyer Possession Before Closing Agreement Addendum</w:t>
            </w:r>
          </w:p>
          <w:p w:rsidR="006D7A4D" w:rsidRPr="00542CE5" w:rsidRDefault="006D7A4D" w:rsidP="00C540CF">
            <w:pPr>
              <w:tabs>
                <w:tab w:val="left" w:pos="1800"/>
              </w:tabs>
              <w:autoSpaceDE w:val="0"/>
              <w:autoSpaceDN w:val="0"/>
              <w:adjustRightInd w:val="0"/>
              <w:rPr>
                <w:rFonts w:ascii="Times New Roman" w:hAnsi="Times New Roman"/>
              </w:rPr>
            </w:pPr>
            <w:r w:rsidRPr="00542CE5">
              <w:rPr>
                <w:rFonts w:ascii="Times New Roman" w:hAnsi="Times New Roman"/>
              </w:rPr>
              <w:t>2A8-T Seller Possession After Closing Agreement Addendum</w:t>
            </w:r>
          </w:p>
          <w:p w:rsidR="006D7A4D" w:rsidRPr="00542CE5" w:rsidRDefault="006D7A4D" w:rsidP="00C540CF">
            <w:pPr>
              <w:tabs>
                <w:tab w:val="left" w:pos="1800"/>
              </w:tabs>
              <w:autoSpaceDE w:val="0"/>
              <w:autoSpaceDN w:val="0"/>
              <w:adjustRightInd w:val="0"/>
              <w:rPr>
                <w:rFonts w:ascii="Times New Roman" w:hAnsi="Times New Roman"/>
              </w:rPr>
            </w:pPr>
            <w:r w:rsidRPr="00542CE5">
              <w:rPr>
                <w:rFonts w:ascii="Times New Roman" w:hAnsi="Times New Roman"/>
              </w:rPr>
              <w:t>2A9-T Lead-Based Paint or Lead-Based Paint Hazard Addendum</w:t>
            </w:r>
          </w:p>
          <w:p w:rsidR="006D7A4D" w:rsidRPr="00542CE5" w:rsidRDefault="006D7A4D" w:rsidP="00C540CF">
            <w:pPr>
              <w:tabs>
                <w:tab w:val="left" w:pos="1800"/>
              </w:tabs>
              <w:autoSpaceDE w:val="0"/>
              <w:autoSpaceDN w:val="0"/>
              <w:adjustRightInd w:val="0"/>
              <w:rPr>
                <w:rFonts w:ascii="Times New Roman" w:hAnsi="Times New Roman"/>
              </w:rPr>
            </w:pPr>
            <w:r w:rsidRPr="00542CE5">
              <w:rPr>
                <w:rFonts w:ascii="Times New Roman" w:hAnsi="Times New Roman"/>
              </w:rPr>
              <w:t>2A11-T Additional Provisions Addendum</w:t>
            </w:r>
          </w:p>
          <w:p w:rsidR="006D7A4D" w:rsidRPr="00542CE5" w:rsidRDefault="006D7A4D" w:rsidP="00C540CF">
            <w:pPr>
              <w:tabs>
                <w:tab w:val="left" w:pos="1800"/>
              </w:tabs>
              <w:autoSpaceDE w:val="0"/>
              <w:autoSpaceDN w:val="0"/>
              <w:adjustRightInd w:val="0"/>
              <w:rPr>
                <w:rFonts w:ascii="Times New Roman" w:hAnsi="Times New Roman"/>
              </w:rPr>
            </w:pPr>
            <w:r w:rsidRPr="00542CE5">
              <w:rPr>
                <w:rFonts w:ascii="Times New Roman" w:hAnsi="Times New Roman"/>
              </w:rPr>
              <w:t>2A12-T Owners’ Association Disclosure and Addendum for Properties Exempt from</w:t>
            </w:r>
          </w:p>
          <w:p w:rsidR="006D7A4D" w:rsidRPr="00542CE5" w:rsidRDefault="006D7A4D" w:rsidP="00C540CF">
            <w:pPr>
              <w:tabs>
                <w:tab w:val="left" w:pos="1800"/>
              </w:tabs>
              <w:autoSpaceDE w:val="0"/>
              <w:autoSpaceDN w:val="0"/>
              <w:adjustRightInd w:val="0"/>
              <w:rPr>
                <w:rFonts w:ascii="Times New Roman" w:hAnsi="Times New Roman"/>
              </w:rPr>
            </w:pPr>
            <w:r w:rsidRPr="00542CE5">
              <w:rPr>
                <w:rFonts w:ascii="Times New Roman" w:hAnsi="Times New Roman"/>
              </w:rPr>
              <w:t>Residential Property Disclosure Statement</w:t>
            </w:r>
          </w:p>
          <w:p w:rsidR="006D7A4D" w:rsidRPr="00542CE5" w:rsidRDefault="006D7A4D" w:rsidP="00C540CF">
            <w:pPr>
              <w:tabs>
                <w:tab w:val="left" w:pos="1800"/>
              </w:tabs>
              <w:autoSpaceDE w:val="0"/>
              <w:autoSpaceDN w:val="0"/>
              <w:adjustRightInd w:val="0"/>
              <w:rPr>
                <w:rFonts w:ascii="Times New Roman" w:hAnsi="Times New Roman"/>
              </w:rPr>
            </w:pPr>
            <w:r w:rsidRPr="00542CE5">
              <w:rPr>
                <w:rFonts w:ascii="Times New Roman" w:hAnsi="Times New Roman"/>
              </w:rPr>
              <w:t>2A13-T Vacation Rental Addendum</w:t>
            </w:r>
          </w:p>
          <w:p w:rsidR="006D7A4D" w:rsidRPr="00542CE5" w:rsidRDefault="006D7A4D" w:rsidP="00C540CF">
            <w:pPr>
              <w:tabs>
                <w:tab w:val="left" w:pos="1800"/>
              </w:tabs>
              <w:autoSpaceDE w:val="0"/>
              <w:autoSpaceDN w:val="0"/>
              <w:adjustRightInd w:val="0"/>
              <w:rPr>
                <w:rFonts w:ascii="Times New Roman" w:hAnsi="Times New Roman"/>
              </w:rPr>
            </w:pPr>
            <w:r w:rsidRPr="00542CE5">
              <w:rPr>
                <w:rFonts w:ascii="Times New Roman" w:hAnsi="Times New Roman"/>
              </w:rPr>
              <w:t>2A14-T Short Sale Addendum</w:t>
            </w:r>
          </w:p>
        </w:tc>
        <w:tc>
          <w:tcPr>
            <w:tcW w:w="3279" w:type="dxa"/>
          </w:tcPr>
          <w:p w:rsidR="006D7A4D" w:rsidRPr="00542CE5" w:rsidRDefault="006D7A4D" w:rsidP="00C540CF">
            <w:pPr>
              <w:tabs>
                <w:tab w:val="left" w:pos="1800"/>
              </w:tabs>
              <w:autoSpaceDE w:val="0"/>
              <w:autoSpaceDN w:val="0"/>
              <w:adjustRightInd w:val="0"/>
              <w:rPr>
                <w:rFonts w:ascii="Times New Roman" w:hAnsi="Times New Roman"/>
              </w:rPr>
            </w:pPr>
            <w:r w:rsidRPr="00542CE5">
              <w:rPr>
                <w:rFonts w:ascii="Times New Roman" w:hAnsi="Times New Roman"/>
              </w:rPr>
              <w:t>2A1-T Back-Up Contract Addendum</w:t>
            </w:r>
          </w:p>
          <w:p w:rsidR="006D7A4D" w:rsidRPr="00542CE5" w:rsidRDefault="006D7A4D" w:rsidP="00C540CF">
            <w:pPr>
              <w:tabs>
                <w:tab w:val="left" w:pos="1800"/>
              </w:tabs>
              <w:autoSpaceDE w:val="0"/>
              <w:autoSpaceDN w:val="0"/>
              <w:adjustRightInd w:val="0"/>
              <w:rPr>
                <w:rFonts w:ascii="Times New Roman" w:hAnsi="Times New Roman"/>
              </w:rPr>
            </w:pPr>
            <w:r w:rsidRPr="00542CE5">
              <w:rPr>
                <w:rFonts w:ascii="Times New Roman" w:hAnsi="Times New Roman"/>
              </w:rPr>
              <w:t>2A3-T New Construction Addendum</w:t>
            </w:r>
          </w:p>
          <w:p w:rsidR="006D7A4D" w:rsidRPr="00542CE5" w:rsidRDefault="006D7A4D" w:rsidP="00C540CF">
            <w:pPr>
              <w:tabs>
                <w:tab w:val="left" w:pos="1800"/>
              </w:tabs>
              <w:autoSpaceDE w:val="0"/>
              <w:autoSpaceDN w:val="0"/>
              <w:adjustRightInd w:val="0"/>
              <w:rPr>
                <w:rFonts w:ascii="Times New Roman" w:hAnsi="Times New Roman"/>
              </w:rPr>
            </w:pPr>
            <w:r w:rsidRPr="00542CE5">
              <w:rPr>
                <w:rFonts w:ascii="Times New Roman" w:hAnsi="Times New Roman"/>
              </w:rPr>
              <w:t>2A4-T FHA/VA Financing Addendum</w:t>
            </w:r>
          </w:p>
          <w:p w:rsidR="006D7A4D" w:rsidRPr="00542CE5" w:rsidRDefault="006D7A4D" w:rsidP="00C540CF">
            <w:pPr>
              <w:tabs>
                <w:tab w:val="left" w:pos="1800"/>
              </w:tabs>
              <w:autoSpaceDE w:val="0"/>
              <w:autoSpaceDN w:val="0"/>
              <w:adjustRightInd w:val="0"/>
              <w:rPr>
                <w:rFonts w:ascii="Times New Roman" w:hAnsi="Times New Roman"/>
              </w:rPr>
            </w:pPr>
            <w:r w:rsidRPr="00542CE5">
              <w:rPr>
                <w:rFonts w:ascii="Times New Roman" w:hAnsi="Times New Roman"/>
              </w:rPr>
              <w:t>2A5-T Seller Financing Addendum</w:t>
            </w:r>
          </w:p>
          <w:p w:rsidR="006D7A4D" w:rsidRPr="00542CE5" w:rsidRDefault="006D7A4D" w:rsidP="00C540CF">
            <w:pPr>
              <w:tabs>
                <w:tab w:val="left" w:pos="1800"/>
              </w:tabs>
              <w:autoSpaceDE w:val="0"/>
              <w:autoSpaceDN w:val="0"/>
              <w:adjustRightInd w:val="0"/>
              <w:rPr>
                <w:rFonts w:ascii="Times New Roman" w:hAnsi="Times New Roman"/>
              </w:rPr>
            </w:pPr>
            <w:r w:rsidRPr="00542CE5">
              <w:rPr>
                <w:rFonts w:ascii="Times New Roman" w:hAnsi="Times New Roman"/>
              </w:rPr>
              <w:t>2A6-T Loan Assumption Addendum</w:t>
            </w:r>
          </w:p>
          <w:p w:rsidR="006D7A4D" w:rsidRPr="00542CE5" w:rsidRDefault="006D7A4D" w:rsidP="00C540CF">
            <w:pPr>
              <w:tabs>
                <w:tab w:val="left" w:pos="1800"/>
              </w:tabs>
              <w:autoSpaceDE w:val="0"/>
              <w:autoSpaceDN w:val="0"/>
              <w:adjustRightInd w:val="0"/>
              <w:rPr>
                <w:rFonts w:ascii="Times New Roman" w:hAnsi="Times New Roman"/>
              </w:rPr>
            </w:pPr>
            <w:r w:rsidRPr="00542CE5">
              <w:rPr>
                <w:rFonts w:ascii="Times New Roman" w:hAnsi="Times New Roman"/>
              </w:rPr>
              <w:t>2A7-T Buyer Possession Before Closing Agreement Addendum</w:t>
            </w:r>
          </w:p>
          <w:p w:rsidR="006D7A4D" w:rsidRPr="00542CE5" w:rsidRDefault="006D7A4D" w:rsidP="00C540CF">
            <w:pPr>
              <w:tabs>
                <w:tab w:val="left" w:pos="1800"/>
              </w:tabs>
              <w:autoSpaceDE w:val="0"/>
              <w:autoSpaceDN w:val="0"/>
              <w:adjustRightInd w:val="0"/>
              <w:rPr>
                <w:rFonts w:ascii="Times New Roman" w:hAnsi="Times New Roman"/>
              </w:rPr>
            </w:pPr>
            <w:r w:rsidRPr="00542CE5">
              <w:rPr>
                <w:rFonts w:ascii="Times New Roman" w:hAnsi="Times New Roman"/>
              </w:rPr>
              <w:t>2A8-T Seller Possession After Closing Agreement Addendum</w:t>
            </w:r>
          </w:p>
          <w:p w:rsidR="006D7A4D" w:rsidRPr="00542CE5" w:rsidRDefault="006D7A4D" w:rsidP="00C540CF">
            <w:pPr>
              <w:tabs>
                <w:tab w:val="left" w:pos="1800"/>
              </w:tabs>
              <w:autoSpaceDE w:val="0"/>
              <w:autoSpaceDN w:val="0"/>
              <w:adjustRightInd w:val="0"/>
              <w:rPr>
                <w:rFonts w:ascii="Times New Roman" w:hAnsi="Times New Roman"/>
              </w:rPr>
            </w:pPr>
            <w:r w:rsidRPr="00542CE5">
              <w:rPr>
                <w:rFonts w:ascii="Times New Roman" w:hAnsi="Times New Roman"/>
              </w:rPr>
              <w:t>2A9-T Lead-Based Paint or Lead-Based Paint Hazard Addendum</w:t>
            </w:r>
          </w:p>
          <w:p w:rsidR="006D7A4D" w:rsidRPr="00542CE5" w:rsidRDefault="006D7A4D" w:rsidP="00C540CF">
            <w:pPr>
              <w:tabs>
                <w:tab w:val="left" w:pos="1800"/>
              </w:tabs>
              <w:autoSpaceDE w:val="0"/>
              <w:autoSpaceDN w:val="0"/>
              <w:adjustRightInd w:val="0"/>
              <w:rPr>
                <w:rFonts w:ascii="Times New Roman" w:hAnsi="Times New Roman"/>
              </w:rPr>
            </w:pPr>
            <w:r w:rsidRPr="00542CE5">
              <w:rPr>
                <w:rFonts w:ascii="Times New Roman" w:hAnsi="Times New Roman"/>
              </w:rPr>
              <w:t>2A11-T Additional Provisions Addendum</w:t>
            </w:r>
          </w:p>
          <w:p w:rsidR="006D7A4D" w:rsidRPr="00542CE5" w:rsidRDefault="006D7A4D" w:rsidP="00C540CF">
            <w:pPr>
              <w:tabs>
                <w:tab w:val="left" w:pos="1800"/>
              </w:tabs>
              <w:autoSpaceDE w:val="0"/>
              <w:autoSpaceDN w:val="0"/>
              <w:adjustRightInd w:val="0"/>
              <w:rPr>
                <w:rFonts w:ascii="Times New Roman" w:hAnsi="Times New Roman"/>
              </w:rPr>
            </w:pPr>
            <w:r w:rsidRPr="00542CE5">
              <w:rPr>
                <w:rFonts w:ascii="Times New Roman" w:hAnsi="Times New Roman"/>
              </w:rPr>
              <w:t>2A12-T Owners’ Association Disclosure and Addendum for Properties Exempt from</w:t>
            </w:r>
          </w:p>
          <w:p w:rsidR="006D7A4D" w:rsidRPr="00542CE5" w:rsidRDefault="006D7A4D" w:rsidP="00C540CF">
            <w:pPr>
              <w:tabs>
                <w:tab w:val="left" w:pos="1800"/>
              </w:tabs>
              <w:autoSpaceDE w:val="0"/>
              <w:autoSpaceDN w:val="0"/>
              <w:adjustRightInd w:val="0"/>
              <w:rPr>
                <w:rFonts w:ascii="Times New Roman" w:hAnsi="Times New Roman"/>
              </w:rPr>
            </w:pPr>
            <w:r w:rsidRPr="00542CE5">
              <w:rPr>
                <w:rFonts w:ascii="Times New Roman" w:hAnsi="Times New Roman"/>
              </w:rPr>
              <w:t>Residential Property Disclosure Statement</w:t>
            </w:r>
          </w:p>
          <w:p w:rsidR="006D7A4D" w:rsidRPr="00542CE5" w:rsidRDefault="006D7A4D" w:rsidP="00C540CF">
            <w:pPr>
              <w:tabs>
                <w:tab w:val="left" w:pos="1800"/>
              </w:tabs>
              <w:autoSpaceDE w:val="0"/>
              <w:autoSpaceDN w:val="0"/>
              <w:adjustRightInd w:val="0"/>
              <w:rPr>
                <w:rFonts w:ascii="Times New Roman" w:hAnsi="Times New Roman"/>
              </w:rPr>
            </w:pPr>
            <w:r w:rsidRPr="00542CE5">
              <w:rPr>
                <w:rFonts w:ascii="Times New Roman" w:hAnsi="Times New Roman"/>
              </w:rPr>
              <w:t>2A13-T Vacation Rental Addendum</w:t>
            </w:r>
          </w:p>
          <w:p w:rsidR="006D7A4D" w:rsidRPr="00542CE5" w:rsidRDefault="006D7A4D" w:rsidP="00C540CF">
            <w:pPr>
              <w:tabs>
                <w:tab w:val="left" w:pos="1800"/>
              </w:tabs>
              <w:autoSpaceDE w:val="0"/>
              <w:autoSpaceDN w:val="0"/>
              <w:adjustRightInd w:val="0"/>
              <w:rPr>
                <w:rFonts w:ascii="Times New Roman" w:hAnsi="Times New Roman"/>
              </w:rPr>
            </w:pPr>
            <w:r w:rsidRPr="00542CE5">
              <w:rPr>
                <w:rFonts w:ascii="Times New Roman" w:hAnsi="Times New Roman"/>
              </w:rPr>
              <w:t>2A14-T Short Sale Addendum</w:t>
            </w:r>
          </w:p>
        </w:tc>
      </w:tr>
      <w:tr w:rsidR="006D7A4D" w:rsidRPr="00542CE5" w:rsidTr="00C540CF">
        <w:trPr>
          <w:trHeight w:val="150"/>
          <w:jc w:val="center"/>
        </w:trPr>
        <w:tc>
          <w:tcPr>
            <w:tcW w:w="3359" w:type="dxa"/>
          </w:tcPr>
          <w:p w:rsidR="006D7A4D" w:rsidRDefault="006D7A4D" w:rsidP="00C540CF">
            <w:pPr>
              <w:tabs>
                <w:tab w:val="left" w:pos="1800"/>
              </w:tabs>
              <w:autoSpaceDE w:val="0"/>
              <w:autoSpaceDN w:val="0"/>
              <w:adjustRightInd w:val="0"/>
              <w:rPr>
                <w:rFonts w:ascii="Times New Roman" w:hAnsi="Times New Roman"/>
              </w:rPr>
            </w:pPr>
            <w:r>
              <w:rPr>
                <w:rFonts w:ascii="Times New Roman" w:hAnsi="Times New Roman"/>
              </w:rPr>
              <w:lastRenderedPageBreak/>
              <w:t>295/Contingent Sale Addendum (2A2-T)</w:t>
            </w:r>
          </w:p>
        </w:tc>
        <w:tc>
          <w:tcPr>
            <w:tcW w:w="3202" w:type="dxa"/>
          </w:tcPr>
          <w:p w:rsidR="006D7A4D" w:rsidRPr="00542CE5" w:rsidRDefault="006D7A4D" w:rsidP="00C540CF">
            <w:pPr>
              <w:tabs>
                <w:tab w:val="left" w:pos="1800"/>
              </w:tabs>
              <w:autoSpaceDE w:val="0"/>
              <w:autoSpaceDN w:val="0"/>
              <w:adjustRightInd w:val="0"/>
              <w:rPr>
                <w:rFonts w:ascii="Times New Roman" w:hAnsi="Times New Roman"/>
              </w:rPr>
            </w:pPr>
            <w:r w:rsidRPr="00542CE5">
              <w:rPr>
                <w:rFonts w:ascii="Times New Roman" w:hAnsi="Times New Roman"/>
              </w:rPr>
              <w:t xml:space="preserve">If the buyer has indicated in the NCBA/NCAR 2-T OPC that he needs to sell other property to consummate the purchase of the subject property, it is highly recommended that the buyer consider using the Contingent Sale Addendum. If the buyer’s other property is under contract, the buyer must provide a copy of said contract to the seller. The buyer’s right to terminate this contract without forfeiture of earnest money will survive the expiration of the due diligence period. The addendum allows the buyer to terminate this contract and receive a refund of earnest money within three days after the settlement date of this contract if buyer does not believe the contract on the other property will close in a timely manner. If the contract on the buyer’s other property is terminated for any reason after the expiration of the due diligence period in this contract, </w:t>
            </w:r>
            <w:proofErr w:type="gramStart"/>
            <w:r w:rsidRPr="00542CE5">
              <w:rPr>
                <w:rFonts w:ascii="Times New Roman" w:hAnsi="Times New Roman"/>
              </w:rPr>
              <w:t>either party may terminate this contract and</w:t>
            </w:r>
            <w:proofErr w:type="gramEnd"/>
            <w:r w:rsidRPr="00542CE5">
              <w:rPr>
                <w:rFonts w:ascii="Times New Roman" w:hAnsi="Times New Roman"/>
              </w:rPr>
              <w:t xml:space="preserve"> the buyer will receive a refund of all earnest money.</w:t>
            </w:r>
          </w:p>
        </w:tc>
        <w:tc>
          <w:tcPr>
            <w:tcW w:w="3279" w:type="dxa"/>
          </w:tcPr>
          <w:p w:rsidR="006D7A4D" w:rsidRPr="00542CE5" w:rsidRDefault="006D7A4D" w:rsidP="00C540CF">
            <w:pPr>
              <w:tabs>
                <w:tab w:val="left" w:pos="1800"/>
              </w:tabs>
              <w:autoSpaceDE w:val="0"/>
              <w:autoSpaceDN w:val="0"/>
              <w:adjustRightInd w:val="0"/>
              <w:rPr>
                <w:rFonts w:ascii="Times New Roman" w:hAnsi="Times New Roman"/>
              </w:rPr>
            </w:pPr>
            <w:r>
              <w:rPr>
                <w:rFonts w:ascii="Times New Roman" w:hAnsi="Times New Roman"/>
              </w:rPr>
              <w:t>Remove Contingent Sale Addendum section and all text.</w:t>
            </w:r>
          </w:p>
        </w:tc>
      </w:tr>
      <w:tr w:rsidR="006D7A4D" w:rsidTr="00C540CF">
        <w:trPr>
          <w:trHeight w:val="150"/>
          <w:jc w:val="center"/>
        </w:trPr>
        <w:tc>
          <w:tcPr>
            <w:tcW w:w="3359" w:type="dxa"/>
          </w:tcPr>
          <w:p w:rsidR="006D7A4D" w:rsidRDefault="006D7A4D" w:rsidP="00C540CF">
            <w:pPr>
              <w:tabs>
                <w:tab w:val="left" w:pos="1800"/>
              </w:tabs>
              <w:autoSpaceDE w:val="0"/>
              <w:autoSpaceDN w:val="0"/>
              <w:adjustRightInd w:val="0"/>
              <w:rPr>
                <w:rFonts w:ascii="Times New Roman" w:hAnsi="Times New Roman"/>
              </w:rPr>
            </w:pPr>
            <w:r>
              <w:rPr>
                <w:rFonts w:ascii="Times New Roman" w:hAnsi="Times New Roman"/>
              </w:rPr>
              <w:t>304, question 4</w:t>
            </w:r>
          </w:p>
        </w:tc>
        <w:tc>
          <w:tcPr>
            <w:tcW w:w="3202" w:type="dxa"/>
          </w:tcPr>
          <w:p w:rsidR="006D7A4D" w:rsidRPr="00542CE5" w:rsidRDefault="006D7A4D" w:rsidP="00C540CF">
            <w:pPr>
              <w:tabs>
                <w:tab w:val="left" w:pos="1800"/>
              </w:tabs>
              <w:autoSpaceDE w:val="0"/>
              <w:autoSpaceDN w:val="0"/>
              <w:adjustRightInd w:val="0"/>
              <w:rPr>
                <w:rFonts w:ascii="Times New Roman" w:hAnsi="Times New Roman"/>
              </w:rPr>
            </w:pPr>
            <w:r w:rsidRPr="004D58E8">
              <w:rPr>
                <w:rFonts w:ascii="Times New Roman" w:hAnsi="Times New Roman"/>
              </w:rPr>
              <w:t>The buyer’s</w:t>
            </w:r>
            <w:r>
              <w:rPr>
                <w:rFonts w:ascii="Times New Roman" w:hAnsi="Times New Roman"/>
              </w:rPr>
              <w:t xml:space="preserve"> offer is made on the condition </w:t>
            </w:r>
            <w:r w:rsidRPr="004D58E8">
              <w:rPr>
                <w:rFonts w:ascii="Times New Roman" w:hAnsi="Times New Roman"/>
              </w:rPr>
              <w:t>that the buyer’s present home sells in the next 30</w:t>
            </w:r>
            <w:r>
              <w:rPr>
                <w:rFonts w:ascii="Times New Roman" w:hAnsi="Times New Roman"/>
              </w:rPr>
              <w:t xml:space="preserve"> </w:t>
            </w:r>
            <w:r w:rsidRPr="004D58E8">
              <w:rPr>
                <w:rFonts w:ascii="Times New Roman" w:hAnsi="Times New Roman"/>
              </w:rPr>
              <w:t>days. This condition is called</w:t>
            </w:r>
          </w:p>
        </w:tc>
        <w:tc>
          <w:tcPr>
            <w:tcW w:w="3279" w:type="dxa"/>
          </w:tcPr>
          <w:p w:rsidR="006D7A4D" w:rsidRDefault="006D7A4D" w:rsidP="00C540CF">
            <w:pPr>
              <w:tabs>
                <w:tab w:val="left" w:pos="1800"/>
              </w:tabs>
              <w:autoSpaceDE w:val="0"/>
              <w:autoSpaceDN w:val="0"/>
              <w:adjustRightInd w:val="0"/>
              <w:rPr>
                <w:rFonts w:ascii="Times New Roman" w:hAnsi="Times New Roman"/>
              </w:rPr>
            </w:pPr>
            <w:r w:rsidRPr="004D58E8">
              <w:rPr>
                <w:rFonts w:ascii="Times New Roman" w:hAnsi="Times New Roman"/>
              </w:rPr>
              <w:t>The buyer’s</w:t>
            </w:r>
            <w:r>
              <w:rPr>
                <w:rFonts w:ascii="Times New Roman" w:hAnsi="Times New Roman"/>
              </w:rPr>
              <w:t xml:space="preserve"> offer is made on the condition </w:t>
            </w:r>
            <w:r w:rsidRPr="004D58E8">
              <w:rPr>
                <w:rFonts w:ascii="Times New Roman" w:hAnsi="Times New Roman"/>
              </w:rPr>
              <w:t>that the buyer's inspection indicates that all working systems of the structure are up to current code. This condition is called</w:t>
            </w:r>
          </w:p>
        </w:tc>
      </w:tr>
      <w:tr w:rsidR="006D7A4D" w:rsidRPr="004D58E8" w:rsidTr="00C540CF">
        <w:trPr>
          <w:trHeight w:val="150"/>
          <w:jc w:val="center"/>
        </w:trPr>
        <w:tc>
          <w:tcPr>
            <w:tcW w:w="3359" w:type="dxa"/>
          </w:tcPr>
          <w:p w:rsidR="006D7A4D" w:rsidRDefault="006D7A4D" w:rsidP="00C540CF">
            <w:pPr>
              <w:tabs>
                <w:tab w:val="left" w:pos="1800"/>
              </w:tabs>
              <w:autoSpaceDE w:val="0"/>
              <w:autoSpaceDN w:val="0"/>
              <w:adjustRightInd w:val="0"/>
              <w:rPr>
                <w:rFonts w:ascii="Times New Roman" w:hAnsi="Times New Roman"/>
              </w:rPr>
            </w:pPr>
            <w:r>
              <w:rPr>
                <w:rFonts w:ascii="Times New Roman" w:hAnsi="Times New Roman"/>
              </w:rPr>
              <w:t>306, question 21</w:t>
            </w:r>
          </w:p>
        </w:tc>
        <w:tc>
          <w:tcPr>
            <w:tcW w:w="3202" w:type="dxa"/>
          </w:tcPr>
          <w:p w:rsidR="006D7A4D" w:rsidRPr="004D58E8" w:rsidRDefault="006D7A4D" w:rsidP="00C540CF">
            <w:pPr>
              <w:tabs>
                <w:tab w:val="left" w:pos="1800"/>
              </w:tabs>
              <w:autoSpaceDE w:val="0"/>
              <w:autoSpaceDN w:val="0"/>
              <w:adjustRightInd w:val="0"/>
              <w:rPr>
                <w:rFonts w:ascii="Times New Roman" w:hAnsi="Times New Roman"/>
              </w:rPr>
            </w:pPr>
            <w:r w:rsidRPr="004D58E8">
              <w:rPr>
                <w:rFonts w:ascii="Times New Roman" w:hAnsi="Times New Roman"/>
              </w:rPr>
              <w:t>If a buyer has a p</w:t>
            </w:r>
            <w:r>
              <w:rPr>
                <w:rFonts w:ascii="Times New Roman" w:hAnsi="Times New Roman"/>
              </w:rPr>
              <w:t xml:space="preserve">roperty in New Jersey that must </w:t>
            </w:r>
            <w:r w:rsidRPr="004D58E8">
              <w:rPr>
                <w:rFonts w:ascii="Times New Roman" w:hAnsi="Times New Roman"/>
              </w:rPr>
              <w:t>sell before he can be fulfill his promise to purchase</w:t>
            </w:r>
            <w:r>
              <w:rPr>
                <w:rFonts w:ascii="Times New Roman" w:hAnsi="Times New Roman"/>
              </w:rPr>
              <w:t xml:space="preserve"> </w:t>
            </w:r>
            <w:r w:rsidRPr="004D58E8">
              <w:rPr>
                <w:rFonts w:ascii="Times New Roman" w:hAnsi="Times New Roman"/>
              </w:rPr>
              <w:t xml:space="preserve">one in North Carolina, the buyer </w:t>
            </w:r>
            <w:r w:rsidRPr="004D58E8">
              <w:rPr>
                <w:rFonts w:ascii="Times New Roman" w:hAnsi="Times New Roman"/>
              </w:rPr>
              <w:lastRenderedPageBreak/>
              <w:t>should ask his</w:t>
            </w:r>
            <w:r>
              <w:rPr>
                <w:rFonts w:ascii="Times New Roman" w:hAnsi="Times New Roman"/>
              </w:rPr>
              <w:t xml:space="preserve"> </w:t>
            </w:r>
            <w:r w:rsidRPr="004D58E8">
              <w:rPr>
                <w:rFonts w:ascii="Times New Roman" w:hAnsi="Times New Roman"/>
              </w:rPr>
              <w:t>broker to add which addendum?</w:t>
            </w:r>
          </w:p>
          <w:p w:rsidR="006D7A4D" w:rsidRPr="004D58E8" w:rsidRDefault="006D7A4D" w:rsidP="00C540CF">
            <w:pPr>
              <w:tabs>
                <w:tab w:val="left" w:pos="1800"/>
              </w:tabs>
              <w:autoSpaceDE w:val="0"/>
              <w:autoSpaceDN w:val="0"/>
              <w:adjustRightInd w:val="0"/>
              <w:rPr>
                <w:rFonts w:ascii="Times New Roman" w:hAnsi="Times New Roman"/>
              </w:rPr>
            </w:pPr>
            <w:r w:rsidRPr="004D58E8">
              <w:rPr>
                <w:rFonts w:ascii="Times New Roman" w:hAnsi="Times New Roman"/>
              </w:rPr>
              <w:t>A. Back-Up Contract Addendum</w:t>
            </w:r>
          </w:p>
          <w:p w:rsidR="006D7A4D" w:rsidRPr="004D58E8" w:rsidRDefault="006D7A4D" w:rsidP="00C540CF">
            <w:pPr>
              <w:tabs>
                <w:tab w:val="left" w:pos="1800"/>
              </w:tabs>
              <w:autoSpaceDE w:val="0"/>
              <w:autoSpaceDN w:val="0"/>
              <w:adjustRightInd w:val="0"/>
              <w:rPr>
                <w:rFonts w:ascii="Times New Roman" w:hAnsi="Times New Roman"/>
              </w:rPr>
            </w:pPr>
            <w:r w:rsidRPr="004D58E8">
              <w:rPr>
                <w:rFonts w:ascii="Times New Roman" w:hAnsi="Times New Roman"/>
              </w:rPr>
              <w:t>B. Contingent Sale Addendum</w:t>
            </w:r>
          </w:p>
          <w:p w:rsidR="006D7A4D" w:rsidRPr="004D58E8" w:rsidRDefault="006D7A4D" w:rsidP="00C540CF">
            <w:pPr>
              <w:tabs>
                <w:tab w:val="left" w:pos="1800"/>
              </w:tabs>
              <w:autoSpaceDE w:val="0"/>
              <w:autoSpaceDN w:val="0"/>
              <w:adjustRightInd w:val="0"/>
              <w:rPr>
                <w:rFonts w:ascii="Times New Roman" w:hAnsi="Times New Roman"/>
              </w:rPr>
            </w:pPr>
            <w:r w:rsidRPr="004D58E8">
              <w:rPr>
                <w:rFonts w:ascii="Times New Roman" w:hAnsi="Times New Roman"/>
              </w:rPr>
              <w:t>C. Buyer Possession Before Closing</w:t>
            </w:r>
          </w:p>
          <w:p w:rsidR="006D7A4D" w:rsidRPr="004D58E8" w:rsidRDefault="006D7A4D" w:rsidP="00C540CF">
            <w:pPr>
              <w:tabs>
                <w:tab w:val="left" w:pos="1800"/>
              </w:tabs>
              <w:autoSpaceDE w:val="0"/>
              <w:autoSpaceDN w:val="0"/>
              <w:adjustRightInd w:val="0"/>
              <w:rPr>
                <w:rFonts w:ascii="Times New Roman" w:hAnsi="Times New Roman"/>
              </w:rPr>
            </w:pPr>
            <w:r>
              <w:rPr>
                <w:rFonts w:ascii="Times New Roman" w:hAnsi="Times New Roman"/>
              </w:rPr>
              <w:t xml:space="preserve">D. Seller Financing </w:t>
            </w:r>
            <w:r w:rsidRPr="004D58E8">
              <w:rPr>
                <w:rFonts w:ascii="Times New Roman" w:hAnsi="Times New Roman"/>
              </w:rPr>
              <w:t>Addendum</w:t>
            </w:r>
          </w:p>
        </w:tc>
        <w:tc>
          <w:tcPr>
            <w:tcW w:w="3279" w:type="dxa"/>
          </w:tcPr>
          <w:p w:rsidR="006D7A4D" w:rsidRPr="004D58E8" w:rsidRDefault="006D7A4D" w:rsidP="00C540CF">
            <w:pPr>
              <w:tabs>
                <w:tab w:val="left" w:pos="1800"/>
              </w:tabs>
              <w:autoSpaceDE w:val="0"/>
              <w:autoSpaceDN w:val="0"/>
              <w:adjustRightInd w:val="0"/>
              <w:rPr>
                <w:rFonts w:ascii="Times New Roman" w:hAnsi="Times New Roman"/>
              </w:rPr>
            </w:pPr>
            <w:r w:rsidRPr="004D58E8">
              <w:rPr>
                <w:rFonts w:ascii="Times New Roman" w:hAnsi="Times New Roman"/>
              </w:rPr>
              <w:lastRenderedPageBreak/>
              <w:t>If a buyer wishes to make an offer on property that is already under contract,</w:t>
            </w:r>
            <w:r>
              <w:rPr>
                <w:rFonts w:ascii="Times New Roman" w:hAnsi="Times New Roman"/>
              </w:rPr>
              <w:t xml:space="preserve"> </w:t>
            </w:r>
            <w:r w:rsidRPr="004D58E8">
              <w:rPr>
                <w:rFonts w:ascii="Times New Roman" w:hAnsi="Times New Roman"/>
              </w:rPr>
              <w:t>the buyer should ask his</w:t>
            </w:r>
            <w:r>
              <w:rPr>
                <w:rFonts w:ascii="Times New Roman" w:hAnsi="Times New Roman"/>
              </w:rPr>
              <w:t xml:space="preserve"> </w:t>
            </w:r>
            <w:r w:rsidRPr="004D58E8">
              <w:rPr>
                <w:rFonts w:ascii="Times New Roman" w:hAnsi="Times New Roman"/>
              </w:rPr>
              <w:t>broker to add which addendum?</w:t>
            </w:r>
          </w:p>
          <w:p w:rsidR="006D7A4D" w:rsidRPr="004D58E8" w:rsidRDefault="006D7A4D" w:rsidP="00C540CF">
            <w:pPr>
              <w:tabs>
                <w:tab w:val="left" w:pos="1800"/>
              </w:tabs>
              <w:autoSpaceDE w:val="0"/>
              <w:autoSpaceDN w:val="0"/>
              <w:adjustRightInd w:val="0"/>
              <w:rPr>
                <w:rFonts w:ascii="Times New Roman" w:hAnsi="Times New Roman"/>
              </w:rPr>
            </w:pPr>
            <w:r w:rsidRPr="004D58E8">
              <w:rPr>
                <w:rFonts w:ascii="Times New Roman" w:hAnsi="Times New Roman"/>
              </w:rPr>
              <w:lastRenderedPageBreak/>
              <w:t>A. Back-Up Contract Addendum</w:t>
            </w:r>
          </w:p>
          <w:p w:rsidR="006D7A4D" w:rsidRPr="004D58E8" w:rsidRDefault="006D7A4D" w:rsidP="00C540CF">
            <w:pPr>
              <w:tabs>
                <w:tab w:val="left" w:pos="1800"/>
              </w:tabs>
              <w:autoSpaceDE w:val="0"/>
              <w:autoSpaceDN w:val="0"/>
              <w:adjustRightInd w:val="0"/>
              <w:rPr>
                <w:rFonts w:ascii="Times New Roman" w:hAnsi="Times New Roman"/>
              </w:rPr>
            </w:pPr>
            <w:r w:rsidRPr="004D58E8">
              <w:rPr>
                <w:rFonts w:ascii="Times New Roman" w:hAnsi="Times New Roman"/>
              </w:rPr>
              <w:t>B. Vacation Rental Addendum</w:t>
            </w:r>
          </w:p>
          <w:p w:rsidR="006D7A4D" w:rsidRPr="004D58E8" w:rsidRDefault="006D7A4D" w:rsidP="00C540CF">
            <w:pPr>
              <w:tabs>
                <w:tab w:val="left" w:pos="1800"/>
              </w:tabs>
              <w:autoSpaceDE w:val="0"/>
              <w:autoSpaceDN w:val="0"/>
              <w:adjustRightInd w:val="0"/>
              <w:rPr>
                <w:rFonts w:ascii="Times New Roman" w:hAnsi="Times New Roman"/>
              </w:rPr>
            </w:pPr>
            <w:r w:rsidRPr="004D58E8">
              <w:rPr>
                <w:rFonts w:ascii="Times New Roman" w:hAnsi="Times New Roman"/>
              </w:rPr>
              <w:t>C. Buyer Possession Before Closing</w:t>
            </w:r>
          </w:p>
          <w:p w:rsidR="006D7A4D" w:rsidRPr="004D58E8" w:rsidRDefault="006D7A4D" w:rsidP="00C540CF">
            <w:pPr>
              <w:tabs>
                <w:tab w:val="left" w:pos="1800"/>
              </w:tabs>
              <w:autoSpaceDE w:val="0"/>
              <w:autoSpaceDN w:val="0"/>
              <w:adjustRightInd w:val="0"/>
              <w:rPr>
                <w:rFonts w:ascii="Times New Roman" w:hAnsi="Times New Roman"/>
              </w:rPr>
            </w:pPr>
            <w:r>
              <w:rPr>
                <w:rFonts w:ascii="Times New Roman" w:hAnsi="Times New Roman"/>
              </w:rPr>
              <w:t xml:space="preserve">D. Seller Financing </w:t>
            </w:r>
            <w:r w:rsidRPr="004D58E8">
              <w:rPr>
                <w:rFonts w:ascii="Times New Roman" w:hAnsi="Times New Roman"/>
              </w:rPr>
              <w:t>Addendum</w:t>
            </w:r>
          </w:p>
        </w:tc>
      </w:tr>
      <w:tr w:rsidR="006D7A4D" w:rsidRPr="004D58E8" w:rsidTr="00C540CF">
        <w:trPr>
          <w:trHeight w:val="150"/>
          <w:jc w:val="center"/>
        </w:trPr>
        <w:tc>
          <w:tcPr>
            <w:tcW w:w="3359" w:type="dxa"/>
          </w:tcPr>
          <w:p w:rsidR="006D7A4D" w:rsidRDefault="006D7A4D" w:rsidP="00C540CF">
            <w:pPr>
              <w:tabs>
                <w:tab w:val="left" w:pos="1800"/>
              </w:tabs>
              <w:autoSpaceDE w:val="0"/>
              <w:autoSpaceDN w:val="0"/>
              <w:adjustRightInd w:val="0"/>
              <w:rPr>
                <w:rFonts w:ascii="Times New Roman" w:hAnsi="Times New Roman"/>
              </w:rPr>
            </w:pPr>
            <w:r>
              <w:rPr>
                <w:rFonts w:ascii="Times New Roman" w:hAnsi="Times New Roman"/>
              </w:rPr>
              <w:lastRenderedPageBreak/>
              <w:t>729/last bullet point</w:t>
            </w:r>
          </w:p>
        </w:tc>
        <w:tc>
          <w:tcPr>
            <w:tcW w:w="3202" w:type="dxa"/>
          </w:tcPr>
          <w:p w:rsidR="006D7A4D" w:rsidRPr="004D58E8" w:rsidRDefault="006D7A4D" w:rsidP="00C540CF">
            <w:pPr>
              <w:tabs>
                <w:tab w:val="left" w:pos="1800"/>
              </w:tabs>
              <w:autoSpaceDE w:val="0"/>
              <w:autoSpaceDN w:val="0"/>
              <w:adjustRightInd w:val="0"/>
              <w:rPr>
                <w:rFonts w:ascii="Times New Roman" w:hAnsi="Times New Roman"/>
              </w:rPr>
            </w:pPr>
            <w:r w:rsidRPr="004D58E8">
              <w:rPr>
                <w:rFonts w:ascii="Times New Roman" w:hAnsi="Times New Roman"/>
              </w:rPr>
              <w:t>–– Newly licensed PB must take minimum of one course per year to remain active</w:t>
            </w:r>
          </w:p>
        </w:tc>
        <w:tc>
          <w:tcPr>
            <w:tcW w:w="3279" w:type="dxa"/>
          </w:tcPr>
          <w:p w:rsidR="006D7A4D" w:rsidRPr="004D58E8" w:rsidRDefault="006D7A4D" w:rsidP="00C540CF">
            <w:pPr>
              <w:tabs>
                <w:tab w:val="left" w:pos="1800"/>
              </w:tabs>
              <w:autoSpaceDE w:val="0"/>
              <w:autoSpaceDN w:val="0"/>
              <w:adjustRightInd w:val="0"/>
              <w:rPr>
                <w:rFonts w:ascii="Times New Roman" w:hAnsi="Times New Roman"/>
              </w:rPr>
            </w:pPr>
            <w:r w:rsidRPr="004D58E8">
              <w:rPr>
                <w:rFonts w:ascii="Times New Roman" w:hAnsi="Times New Roman"/>
              </w:rPr>
              <w:t xml:space="preserve">–– As of July 2020, PB must take all three </w:t>
            </w:r>
            <w:proofErr w:type="spellStart"/>
            <w:r w:rsidRPr="004D58E8">
              <w:rPr>
                <w:rFonts w:ascii="Times New Roman" w:hAnsi="Times New Roman"/>
              </w:rPr>
              <w:t>postlicensing</w:t>
            </w:r>
            <w:proofErr w:type="spellEnd"/>
            <w:r w:rsidRPr="004D58E8">
              <w:rPr>
                <w:rFonts w:ascii="Times New Roman" w:hAnsi="Times New Roman"/>
              </w:rPr>
              <w:t xml:space="preserve"> courses by 18 months of their anniversary date.</w:t>
            </w:r>
          </w:p>
        </w:tc>
      </w:tr>
      <w:tr w:rsidR="006D7A4D" w:rsidRPr="004D58E8" w:rsidTr="00C540CF">
        <w:trPr>
          <w:trHeight w:val="150"/>
          <w:jc w:val="center"/>
        </w:trPr>
        <w:tc>
          <w:tcPr>
            <w:tcW w:w="3359" w:type="dxa"/>
          </w:tcPr>
          <w:p w:rsidR="006D7A4D" w:rsidRDefault="006D7A4D" w:rsidP="00C540CF">
            <w:pPr>
              <w:tabs>
                <w:tab w:val="left" w:pos="1800"/>
              </w:tabs>
              <w:autoSpaceDE w:val="0"/>
              <w:autoSpaceDN w:val="0"/>
              <w:adjustRightInd w:val="0"/>
              <w:rPr>
                <w:rFonts w:ascii="Times New Roman" w:hAnsi="Times New Roman"/>
              </w:rPr>
            </w:pPr>
            <w:r>
              <w:rPr>
                <w:rFonts w:ascii="Times New Roman" w:hAnsi="Times New Roman"/>
              </w:rPr>
              <w:t>730/first bullet point</w:t>
            </w:r>
          </w:p>
        </w:tc>
        <w:tc>
          <w:tcPr>
            <w:tcW w:w="3202" w:type="dxa"/>
          </w:tcPr>
          <w:p w:rsidR="006D7A4D" w:rsidRPr="004D58E8" w:rsidRDefault="006D7A4D" w:rsidP="00C540CF">
            <w:pPr>
              <w:tabs>
                <w:tab w:val="left" w:pos="1800"/>
              </w:tabs>
              <w:autoSpaceDE w:val="0"/>
              <w:autoSpaceDN w:val="0"/>
              <w:adjustRightInd w:val="0"/>
              <w:rPr>
                <w:rFonts w:ascii="Times New Roman" w:hAnsi="Times New Roman"/>
              </w:rPr>
            </w:pPr>
            <w:r w:rsidRPr="004D58E8">
              <w:rPr>
                <w:rFonts w:ascii="Times New Roman" w:hAnsi="Times New Roman"/>
              </w:rPr>
              <w:t>–– Must take all three courses by third license anniversary date or license is placed on</w:t>
            </w:r>
          </w:p>
          <w:p w:rsidR="006D7A4D" w:rsidRPr="004D58E8" w:rsidRDefault="006D7A4D" w:rsidP="00C540CF">
            <w:pPr>
              <w:tabs>
                <w:tab w:val="left" w:pos="1800"/>
              </w:tabs>
              <w:autoSpaceDE w:val="0"/>
              <w:autoSpaceDN w:val="0"/>
              <w:adjustRightInd w:val="0"/>
              <w:rPr>
                <w:rFonts w:ascii="Times New Roman" w:hAnsi="Times New Roman"/>
              </w:rPr>
            </w:pPr>
            <w:r w:rsidRPr="004D58E8">
              <w:rPr>
                <w:rFonts w:ascii="Times New Roman" w:hAnsi="Times New Roman"/>
              </w:rPr>
              <w:t>inactive status</w:t>
            </w:r>
          </w:p>
        </w:tc>
        <w:tc>
          <w:tcPr>
            <w:tcW w:w="3279" w:type="dxa"/>
          </w:tcPr>
          <w:p w:rsidR="006D7A4D" w:rsidRPr="004D58E8" w:rsidRDefault="006D7A4D" w:rsidP="00C540CF">
            <w:pPr>
              <w:tabs>
                <w:tab w:val="left" w:pos="1800"/>
              </w:tabs>
              <w:autoSpaceDE w:val="0"/>
              <w:autoSpaceDN w:val="0"/>
              <w:adjustRightInd w:val="0"/>
              <w:rPr>
                <w:rFonts w:ascii="Times New Roman" w:hAnsi="Times New Roman"/>
              </w:rPr>
            </w:pPr>
            <w:r>
              <w:rPr>
                <w:rFonts w:ascii="Times New Roman" w:hAnsi="Times New Roman"/>
              </w:rPr>
              <w:t>Removed</w:t>
            </w:r>
          </w:p>
        </w:tc>
      </w:tr>
      <w:tr w:rsidR="006D7A4D" w:rsidTr="00C540CF">
        <w:trPr>
          <w:trHeight w:val="150"/>
          <w:jc w:val="center"/>
        </w:trPr>
        <w:tc>
          <w:tcPr>
            <w:tcW w:w="3359" w:type="dxa"/>
          </w:tcPr>
          <w:p w:rsidR="006D7A4D" w:rsidRDefault="006D7A4D" w:rsidP="00C540CF">
            <w:pPr>
              <w:tabs>
                <w:tab w:val="left" w:pos="1800"/>
              </w:tabs>
              <w:autoSpaceDE w:val="0"/>
              <w:autoSpaceDN w:val="0"/>
              <w:adjustRightInd w:val="0"/>
              <w:rPr>
                <w:rFonts w:ascii="Times New Roman" w:hAnsi="Times New Roman"/>
              </w:rPr>
            </w:pPr>
            <w:r>
              <w:rPr>
                <w:rFonts w:ascii="Times New Roman" w:hAnsi="Times New Roman"/>
              </w:rPr>
              <w:t>730/fourth bullet point</w:t>
            </w:r>
          </w:p>
        </w:tc>
        <w:tc>
          <w:tcPr>
            <w:tcW w:w="3202" w:type="dxa"/>
          </w:tcPr>
          <w:p w:rsidR="006D7A4D" w:rsidRPr="004D58E8" w:rsidRDefault="006D7A4D" w:rsidP="00C540CF">
            <w:pPr>
              <w:tabs>
                <w:tab w:val="left" w:pos="1800"/>
              </w:tabs>
              <w:autoSpaceDE w:val="0"/>
              <w:autoSpaceDN w:val="0"/>
              <w:adjustRightInd w:val="0"/>
              <w:rPr>
                <w:rFonts w:ascii="Times New Roman" w:hAnsi="Times New Roman"/>
              </w:rPr>
            </w:pPr>
            <w:r w:rsidRPr="004D58E8">
              <w:rPr>
                <w:rFonts w:ascii="Times New Roman" w:hAnsi="Times New Roman"/>
              </w:rPr>
              <w:t>–– Must complete eight hours annually to remain active; can take CE while inactive but</w:t>
            </w:r>
          </w:p>
          <w:p w:rsidR="006D7A4D" w:rsidRPr="004D58E8" w:rsidRDefault="006D7A4D" w:rsidP="00C540CF">
            <w:pPr>
              <w:tabs>
                <w:tab w:val="left" w:pos="1800"/>
              </w:tabs>
              <w:autoSpaceDE w:val="0"/>
              <w:autoSpaceDN w:val="0"/>
              <w:adjustRightInd w:val="0"/>
              <w:rPr>
                <w:rFonts w:ascii="Times New Roman" w:hAnsi="Times New Roman"/>
              </w:rPr>
            </w:pPr>
            <w:r w:rsidRPr="004D58E8">
              <w:rPr>
                <w:rFonts w:ascii="Times New Roman" w:hAnsi="Times New Roman"/>
              </w:rPr>
              <w:t>not required</w:t>
            </w:r>
          </w:p>
        </w:tc>
        <w:tc>
          <w:tcPr>
            <w:tcW w:w="3279" w:type="dxa"/>
          </w:tcPr>
          <w:p w:rsidR="006D7A4D" w:rsidRDefault="006D7A4D" w:rsidP="00C540CF">
            <w:pPr>
              <w:tabs>
                <w:tab w:val="left" w:pos="1800"/>
              </w:tabs>
              <w:autoSpaceDE w:val="0"/>
              <w:autoSpaceDN w:val="0"/>
              <w:adjustRightInd w:val="0"/>
              <w:rPr>
                <w:rFonts w:ascii="Times New Roman" w:hAnsi="Times New Roman"/>
              </w:rPr>
            </w:pPr>
            <w:r w:rsidRPr="004D58E8">
              <w:rPr>
                <w:rFonts w:ascii="Times New Roman" w:hAnsi="Times New Roman"/>
              </w:rPr>
              <w:t>–– Must complete eight hours annually to remain active</w:t>
            </w:r>
          </w:p>
          <w:p w:rsidR="006D7A4D" w:rsidRDefault="006D7A4D" w:rsidP="00C540CF">
            <w:pPr>
              <w:tabs>
                <w:tab w:val="left" w:pos="1800"/>
              </w:tabs>
              <w:autoSpaceDE w:val="0"/>
              <w:autoSpaceDN w:val="0"/>
              <w:adjustRightInd w:val="0"/>
              <w:rPr>
                <w:rFonts w:ascii="Times New Roman" w:hAnsi="Times New Roman"/>
              </w:rPr>
            </w:pPr>
          </w:p>
        </w:tc>
      </w:tr>
      <w:tr w:rsidR="006D7A4D" w:rsidRPr="004D58E8" w:rsidTr="00C540CF">
        <w:trPr>
          <w:trHeight w:val="150"/>
          <w:jc w:val="center"/>
        </w:trPr>
        <w:tc>
          <w:tcPr>
            <w:tcW w:w="3359" w:type="dxa"/>
          </w:tcPr>
          <w:p w:rsidR="006D7A4D" w:rsidRDefault="006D7A4D" w:rsidP="00C540CF">
            <w:pPr>
              <w:tabs>
                <w:tab w:val="left" w:pos="1800"/>
              </w:tabs>
              <w:autoSpaceDE w:val="0"/>
              <w:autoSpaceDN w:val="0"/>
              <w:adjustRightInd w:val="0"/>
              <w:rPr>
                <w:rFonts w:ascii="Times New Roman" w:hAnsi="Times New Roman"/>
              </w:rPr>
            </w:pPr>
            <w:r>
              <w:rPr>
                <w:rFonts w:ascii="Times New Roman" w:hAnsi="Times New Roman"/>
              </w:rPr>
              <w:t>730/eighth bullet point</w:t>
            </w:r>
          </w:p>
        </w:tc>
        <w:tc>
          <w:tcPr>
            <w:tcW w:w="3202" w:type="dxa"/>
          </w:tcPr>
          <w:p w:rsidR="006D7A4D" w:rsidRPr="004D58E8" w:rsidRDefault="006D7A4D" w:rsidP="00C540CF">
            <w:pPr>
              <w:tabs>
                <w:tab w:val="left" w:pos="1800"/>
              </w:tabs>
              <w:autoSpaceDE w:val="0"/>
              <w:autoSpaceDN w:val="0"/>
              <w:adjustRightInd w:val="0"/>
              <w:rPr>
                <w:rFonts w:ascii="Times New Roman" w:hAnsi="Times New Roman"/>
              </w:rPr>
            </w:pPr>
            <w:r w:rsidRPr="004D58E8">
              <w:rPr>
                <w:rFonts w:ascii="Times New Roman" w:hAnsi="Times New Roman"/>
              </w:rPr>
              <w:t>–– Must make up CE deficiency before activation; ma</w:t>
            </w:r>
            <w:r>
              <w:rPr>
                <w:rFonts w:ascii="Times New Roman" w:hAnsi="Times New Roman"/>
              </w:rPr>
              <w:t xml:space="preserve">ximum hours required to be made </w:t>
            </w:r>
            <w:r w:rsidRPr="004D58E8">
              <w:rPr>
                <w:rFonts w:ascii="Times New Roman" w:hAnsi="Times New Roman"/>
              </w:rPr>
              <w:t>up is 16 hours</w:t>
            </w:r>
          </w:p>
        </w:tc>
        <w:tc>
          <w:tcPr>
            <w:tcW w:w="3279" w:type="dxa"/>
          </w:tcPr>
          <w:p w:rsidR="006D7A4D" w:rsidRPr="004D58E8" w:rsidRDefault="006D7A4D" w:rsidP="00C540CF">
            <w:pPr>
              <w:tabs>
                <w:tab w:val="left" w:pos="1800"/>
              </w:tabs>
              <w:autoSpaceDE w:val="0"/>
              <w:autoSpaceDN w:val="0"/>
              <w:adjustRightInd w:val="0"/>
              <w:rPr>
                <w:rFonts w:ascii="Times New Roman" w:hAnsi="Times New Roman"/>
              </w:rPr>
            </w:pPr>
            <w:r w:rsidRPr="004D58E8">
              <w:rPr>
                <w:rFonts w:ascii="Times New Roman" w:hAnsi="Times New Roman"/>
              </w:rPr>
              <w:t xml:space="preserve">–– Must make up CE deficiency before activation; depending on the period of deficiency, licensee may have to complete 60 hours of </w:t>
            </w:r>
            <w:proofErr w:type="spellStart"/>
            <w:r w:rsidRPr="004D58E8">
              <w:rPr>
                <w:rFonts w:ascii="Times New Roman" w:hAnsi="Times New Roman"/>
              </w:rPr>
              <w:t>postlicensing</w:t>
            </w:r>
            <w:proofErr w:type="spellEnd"/>
            <w:r w:rsidRPr="004D58E8">
              <w:rPr>
                <w:rFonts w:ascii="Times New Roman" w:hAnsi="Times New Roman"/>
              </w:rPr>
              <w:t xml:space="preserve"> courses as well.</w:t>
            </w:r>
          </w:p>
        </w:tc>
      </w:tr>
      <w:tr w:rsidR="00C73427" w:rsidRPr="00B261C9" w:rsidTr="004D58E8">
        <w:trPr>
          <w:trHeight w:val="150"/>
          <w:jc w:val="center"/>
        </w:trPr>
        <w:tc>
          <w:tcPr>
            <w:tcW w:w="3359" w:type="dxa"/>
          </w:tcPr>
          <w:p w:rsidR="00C73427" w:rsidRPr="00AF33C8" w:rsidRDefault="00C73427" w:rsidP="00C73427">
            <w:pPr>
              <w:tabs>
                <w:tab w:val="left" w:pos="1800"/>
              </w:tabs>
              <w:autoSpaceDE w:val="0"/>
              <w:autoSpaceDN w:val="0"/>
              <w:adjustRightInd w:val="0"/>
              <w:rPr>
                <w:rFonts w:ascii="Times New Roman" w:hAnsi="Times New Roman"/>
              </w:rPr>
            </w:pPr>
            <w:r>
              <w:rPr>
                <w:rFonts w:ascii="Times New Roman" w:hAnsi="Times New Roman"/>
              </w:rPr>
              <w:t>828, question 99.</w:t>
            </w:r>
          </w:p>
        </w:tc>
        <w:tc>
          <w:tcPr>
            <w:tcW w:w="3202" w:type="dxa"/>
          </w:tcPr>
          <w:p w:rsidR="00C73427" w:rsidRPr="00AF33C8" w:rsidRDefault="00C73427" w:rsidP="00C73427">
            <w:pPr>
              <w:tabs>
                <w:tab w:val="left" w:pos="1800"/>
              </w:tabs>
              <w:autoSpaceDE w:val="0"/>
              <w:autoSpaceDN w:val="0"/>
              <w:adjustRightInd w:val="0"/>
              <w:rPr>
                <w:rFonts w:ascii="Times New Roman" w:hAnsi="Times New Roman"/>
              </w:rPr>
            </w:pPr>
            <w:r w:rsidRPr="00C73427">
              <w:rPr>
                <w:rFonts w:ascii="Times New Roman" w:hAnsi="Times New Roman"/>
              </w:rPr>
              <w:t>C. generally servi</w:t>
            </w:r>
            <w:r>
              <w:rPr>
                <w:rFonts w:ascii="Times New Roman" w:hAnsi="Times New Roman"/>
              </w:rPr>
              <w:t xml:space="preserve">ces as the special agent of the </w:t>
            </w:r>
            <w:r w:rsidRPr="00C73427">
              <w:rPr>
                <w:rFonts w:ascii="Times New Roman" w:hAnsi="Times New Roman"/>
              </w:rPr>
              <w:t>owner.</w:t>
            </w:r>
          </w:p>
        </w:tc>
        <w:tc>
          <w:tcPr>
            <w:tcW w:w="3279" w:type="dxa"/>
          </w:tcPr>
          <w:p w:rsidR="00C73427" w:rsidRPr="00AF33C8" w:rsidRDefault="00C73427" w:rsidP="00C73427">
            <w:pPr>
              <w:tabs>
                <w:tab w:val="left" w:pos="1800"/>
              </w:tabs>
              <w:autoSpaceDE w:val="0"/>
              <w:autoSpaceDN w:val="0"/>
              <w:adjustRightInd w:val="0"/>
              <w:rPr>
                <w:rFonts w:ascii="Times New Roman" w:hAnsi="Times New Roman"/>
              </w:rPr>
            </w:pPr>
            <w:r w:rsidRPr="00C73427">
              <w:rPr>
                <w:rFonts w:ascii="Times New Roman" w:hAnsi="Times New Roman"/>
              </w:rPr>
              <w:t>C. generally servi</w:t>
            </w:r>
            <w:r>
              <w:rPr>
                <w:rFonts w:ascii="Times New Roman" w:hAnsi="Times New Roman"/>
              </w:rPr>
              <w:t xml:space="preserve">ces as the general agent of the </w:t>
            </w:r>
            <w:r w:rsidRPr="00C73427">
              <w:rPr>
                <w:rFonts w:ascii="Times New Roman" w:hAnsi="Times New Roman"/>
              </w:rPr>
              <w:t>owner.</w:t>
            </w:r>
          </w:p>
        </w:tc>
      </w:tr>
      <w:tr w:rsidR="00C73427" w:rsidRPr="00B261C9" w:rsidTr="004D58E8">
        <w:trPr>
          <w:trHeight w:val="150"/>
          <w:jc w:val="center"/>
        </w:trPr>
        <w:tc>
          <w:tcPr>
            <w:tcW w:w="3359" w:type="dxa"/>
          </w:tcPr>
          <w:p w:rsidR="00C73427" w:rsidRDefault="002749DD" w:rsidP="003F0403">
            <w:pPr>
              <w:tabs>
                <w:tab w:val="left" w:pos="1800"/>
              </w:tabs>
              <w:autoSpaceDE w:val="0"/>
              <w:autoSpaceDN w:val="0"/>
              <w:adjustRightInd w:val="0"/>
              <w:rPr>
                <w:rFonts w:ascii="Times New Roman" w:hAnsi="Times New Roman"/>
              </w:rPr>
            </w:pPr>
            <w:r>
              <w:rPr>
                <w:rFonts w:ascii="Times New Roman" w:hAnsi="Times New Roman"/>
              </w:rPr>
              <w:t>863, Unit 6, Unit Quiz Answers, question 16</w:t>
            </w:r>
          </w:p>
        </w:tc>
        <w:tc>
          <w:tcPr>
            <w:tcW w:w="3202" w:type="dxa"/>
          </w:tcPr>
          <w:p w:rsidR="00C73427" w:rsidRPr="00983698" w:rsidRDefault="002749DD"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(116)</w:t>
            </w:r>
          </w:p>
        </w:tc>
        <w:tc>
          <w:tcPr>
            <w:tcW w:w="3279" w:type="dxa"/>
          </w:tcPr>
          <w:p w:rsidR="00C73427" w:rsidRPr="00983698" w:rsidRDefault="002749DD" w:rsidP="003F0403">
            <w:pPr>
              <w:tabs>
                <w:tab w:val="left" w:pos="1105"/>
              </w:tabs>
              <w:rPr>
                <w:rFonts w:ascii="Adobe Garamond Pro Bold" w:hAnsi="Adobe Garamond Pro Bold"/>
                <w:sz w:val="22"/>
                <w:szCs w:val="22"/>
              </w:rPr>
            </w:pPr>
            <w:r>
              <w:rPr>
                <w:rFonts w:ascii="Adobe Garamond Pro Bold" w:hAnsi="Adobe Garamond Pro Bold"/>
                <w:sz w:val="22"/>
                <w:szCs w:val="22"/>
              </w:rPr>
              <w:t>(114)</w:t>
            </w:r>
          </w:p>
        </w:tc>
      </w:tr>
      <w:tr w:rsidR="002749DD" w:rsidRPr="00B261C9" w:rsidTr="004D58E8">
        <w:trPr>
          <w:trHeight w:val="150"/>
          <w:jc w:val="center"/>
        </w:trPr>
        <w:tc>
          <w:tcPr>
            <w:tcW w:w="3359" w:type="dxa"/>
          </w:tcPr>
          <w:p w:rsidR="002749DD" w:rsidRDefault="002749DD" w:rsidP="003F0403">
            <w:pPr>
              <w:tabs>
                <w:tab w:val="left" w:pos="1800"/>
              </w:tabs>
              <w:autoSpaceDE w:val="0"/>
              <w:autoSpaceDN w:val="0"/>
              <w:adjustRightInd w:val="0"/>
              <w:rPr>
                <w:rFonts w:ascii="Times New Roman" w:hAnsi="Times New Roman"/>
              </w:rPr>
            </w:pPr>
            <w:r>
              <w:rPr>
                <w:rFonts w:ascii="Times New Roman" w:hAnsi="Times New Roman"/>
              </w:rPr>
              <w:t>863, Unit 6, Unit Quiz Answers, question 18</w:t>
            </w:r>
          </w:p>
        </w:tc>
        <w:tc>
          <w:tcPr>
            <w:tcW w:w="3202" w:type="dxa"/>
          </w:tcPr>
          <w:p w:rsidR="002749DD" w:rsidRDefault="002749DD"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(126)</w:t>
            </w:r>
          </w:p>
        </w:tc>
        <w:tc>
          <w:tcPr>
            <w:tcW w:w="3279" w:type="dxa"/>
          </w:tcPr>
          <w:p w:rsidR="002749DD" w:rsidRDefault="002749DD" w:rsidP="003F0403">
            <w:pPr>
              <w:tabs>
                <w:tab w:val="left" w:pos="1105"/>
              </w:tabs>
              <w:rPr>
                <w:rFonts w:ascii="Adobe Garamond Pro Bold" w:hAnsi="Adobe Garamond Pro Bold"/>
                <w:sz w:val="22"/>
                <w:szCs w:val="22"/>
              </w:rPr>
            </w:pPr>
            <w:r>
              <w:rPr>
                <w:rFonts w:ascii="Adobe Garamond Pro Bold" w:hAnsi="Adobe Garamond Pro Bold"/>
                <w:sz w:val="22"/>
                <w:szCs w:val="22"/>
              </w:rPr>
              <w:t>(121)</w:t>
            </w:r>
          </w:p>
        </w:tc>
      </w:tr>
      <w:tr w:rsidR="002749DD" w:rsidRPr="00B261C9" w:rsidTr="004D58E8">
        <w:trPr>
          <w:trHeight w:val="150"/>
          <w:jc w:val="center"/>
        </w:trPr>
        <w:tc>
          <w:tcPr>
            <w:tcW w:w="3359" w:type="dxa"/>
          </w:tcPr>
          <w:p w:rsidR="002749DD" w:rsidRDefault="002749DD" w:rsidP="003F0403">
            <w:pPr>
              <w:tabs>
                <w:tab w:val="left" w:pos="1800"/>
              </w:tabs>
              <w:autoSpaceDE w:val="0"/>
              <w:autoSpaceDN w:val="0"/>
              <w:adjustRightInd w:val="0"/>
              <w:rPr>
                <w:rFonts w:ascii="Times New Roman" w:hAnsi="Times New Roman"/>
              </w:rPr>
            </w:pPr>
            <w:r>
              <w:rPr>
                <w:rFonts w:ascii="Times New Roman" w:hAnsi="Times New Roman"/>
              </w:rPr>
              <w:t>863, Unit 6, Unit Quiz Answers, question 19</w:t>
            </w:r>
          </w:p>
        </w:tc>
        <w:tc>
          <w:tcPr>
            <w:tcW w:w="3202" w:type="dxa"/>
          </w:tcPr>
          <w:p w:rsidR="002749DD" w:rsidRDefault="002749DD"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(114)</w:t>
            </w:r>
          </w:p>
        </w:tc>
        <w:tc>
          <w:tcPr>
            <w:tcW w:w="3279" w:type="dxa"/>
          </w:tcPr>
          <w:p w:rsidR="002749DD" w:rsidRDefault="002749DD" w:rsidP="003F0403">
            <w:pPr>
              <w:tabs>
                <w:tab w:val="left" w:pos="1105"/>
              </w:tabs>
              <w:rPr>
                <w:rFonts w:ascii="Adobe Garamond Pro Bold" w:hAnsi="Adobe Garamond Pro Bold"/>
                <w:sz w:val="22"/>
                <w:szCs w:val="22"/>
              </w:rPr>
            </w:pPr>
            <w:r>
              <w:rPr>
                <w:rFonts w:ascii="Adobe Garamond Pro Bold" w:hAnsi="Adobe Garamond Pro Bold"/>
                <w:sz w:val="22"/>
                <w:szCs w:val="22"/>
              </w:rPr>
              <w:t>(126)</w:t>
            </w:r>
          </w:p>
        </w:tc>
      </w:tr>
      <w:tr w:rsidR="002749DD" w:rsidRPr="00B261C9" w:rsidTr="004D58E8">
        <w:trPr>
          <w:trHeight w:val="150"/>
          <w:jc w:val="center"/>
        </w:trPr>
        <w:tc>
          <w:tcPr>
            <w:tcW w:w="3359" w:type="dxa"/>
          </w:tcPr>
          <w:p w:rsidR="002749DD" w:rsidRDefault="002749DD" w:rsidP="003F0403">
            <w:pPr>
              <w:tabs>
                <w:tab w:val="left" w:pos="1800"/>
              </w:tabs>
              <w:autoSpaceDE w:val="0"/>
              <w:autoSpaceDN w:val="0"/>
              <w:adjustRightInd w:val="0"/>
              <w:rPr>
                <w:rFonts w:ascii="Times New Roman" w:hAnsi="Times New Roman"/>
              </w:rPr>
            </w:pPr>
            <w:r>
              <w:rPr>
                <w:rFonts w:ascii="Times New Roman" w:hAnsi="Times New Roman"/>
              </w:rPr>
              <w:t>864, Unit 7, Unit Quiz Answers, question 8</w:t>
            </w:r>
          </w:p>
        </w:tc>
        <w:tc>
          <w:tcPr>
            <w:tcW w:w="3202" w:type="dxa"/>
          </w:tcPr>
          <w:p w:rsidR="002749DD" w:rsidRDefault="002749DD"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(177)</w:t>
            </w:r>
          </w:p>
        </w:tc>
        <w:tc>
          <w:tcPr>
            <w:tcW w:w="3279" w:type="dxa"/>
          </w:tcPr>
          <w:p w:rsidR="002749DD" w:rsidRDefault="002749DD" w:rsidP="003F0403">
            <w:pPr>
              <w:tabs>
                <w:tab w:val="left" w:pos="1105"/>
              </w:tabs>
              <w:rPr>
                <w:rFonts w:ascii="Adobe Garamond Pro Bold" w:hAnsi="Adobe Garamond Pro Bold"/>
                <w:sz w:val="22"/>
                <w:szCs w:val="22"/>
              </w:rPr>
            </w:pPr>
            <w:r>
              <w:rPr>
                <w:rFonts w:ascii="Adobe Garamond Pro Bold" w:hAnsi="Adobe Garamond Pro Bold"/>
                <w:sz w:val="22"/>
                <w:szCs w:val="22"/>
              </w:rPr>
              <w:t>(178)</w:t>
            </w:r>
          </w:p>
        </w:tc>
      </w:tr>
      <w:tr w:rsidR="002749DD" w:rsidRPr="00B261C9" w:rsidTr="004D58E8">
        <w:trPr>
          <w:trHeight w:val="150"/>
          <w:jc w:val="center"/>
        </w:trPr>
        <w:tc>
          <w:tcPr>
            <w:tcW w:w="3359" w:type="dxa"/>
          </w:tcPr>
          <w:p w:rsidR="002749DD" w:rsidRDefault="002749DD" w:rsidP="003F0403">
            <w:pPr>
              <w:tabs>
                <w:tab w:val="left" w:pos="1800"/>
              </w:tabs>
              <w:autoSpaceDE w:val="0"/>
              <w:autoSpaceDN w:val="0"/>
              <w:adjustRightInd w:val="0"/>
              <w:rPr>
                <w:rFonts w:ascii="Times New Roman" w:hAnsi="Times New Roman"/>
              </w:rPr>
            </w:pPr>
            <w:r>
              <w:rPr>
                <w:rFonts w:ascii="Times New Roman" w:hAnsi="Times New Roman"/>
              </w:rPr>
              <w:t>864, Unit 7, Unit Quiz Answers, question 9</w:t>
            </w:r>
          </w:p>
        </w:tc>
        <w:tc>
          <w:tcPr>
            <w:tcW w:w="3202" w:type="dxa"/>
          </w:tcPr>
          <w:p w:rsidR="002749DD" w:rsidRDefault="002749DD"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(155-156)</w:t>
            </w:r>
          </w:p>
        </w:tc>
        <w:tc>
          <w:tcPr>
            <w:tcW w:w="3279" w:type="dxa"/>
          </w:tcPr>
          <w:p w:rsidR="002749DD" w:rsidRDefault="002749DD" w:rsidP="003F0403">
            <w:pPr>
              <w:tabs>
                <w:tab w:val="left" w:pos="1105"/>
              </w:tabs>
              <w:rPr>
                <w:rFonts w:ascii="Adobe Garamond Pro Bold" w:hAnsi="Adobe Garamond Pro Bold"/>
                <w:sz w:val="22"/>
                <w:szCs w:val="22"/>
              </w:rPr>
            </w:pPr>
            <w:r>
              <w:rPr>
                <w:rFonts w:ascii="Adobe Garamond Pro Bold" w:hAnsi="Adobe Garamond Pro Bold"/>
                <w:sz w:val="22"/>
                <w:szCs w:val="22"/>
              </w:rPr>
              <w:t>(154)</w:t>
            </w:r>
          </w:p>
        </w:tc>
      </w:tr>
      <w:tr w:rsidR="002749DD" w:rsidRPr="00B261C9" w:rsidTr="004D58E8">
        <w:trPr>
          <w:trHeight w:val="150"/>
          <w:jc w:val="center"/>
        </w:trPr>
        <w:tc>
          <w:tcPr>
            <w:tcW w:w="3359" w:type="dxa"/>
          </w:tcPr>
          <w:p w:rsidR="002749DD" w:rsidRDefault="002749DD" w:rsidP="003F0403">
            <w:pPr>
              <w:tabs>
                <w:tab w:val="left" w:pos="1800"/>
              </w:tabs>
              <w:autoSpaceDE w:val="0"/>
              <w:autoSpaceDN w:val="0"/>
              <w:adjustRightInd w:val="0"/>
              <w:rPr>
                <w:rFonts w:ascii="Times New Roman" w:hAnsi="Times New Roman"/>
              </w:rPr>
            </w:pPr>
            <w:r>
              <w:rPr>
                <w:rFonts w:ascii="Times New Roman" w:hAnsi="Times New Roman"/>
              </w:rPr>
              <w:t>864, Unit 7, Unit Quiz Answers, question 17</w:t>
            </w:r>
          </w:p>
        </w:tc>
        <w:tc>
          <w:tcPr>
            <w:tcW w:w="3202" w:type="dxa"/>
          </w:tcPr>
          <w:p w:rsidR="002749DD" w:rsidRDefault="002749DD"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(147)</w:t>
            </w:r>
          </w:p>
        </w:tc>
        <w:tc>
          <w:tcPr>
            <w:tcW w:w="3279" w:type="dxa"/>
          </w:tcPr>
          <w:p w:rsidR="002749DD" w:rsidRDefault="002749DD" w:rsidP="003F0403">
            <w:pPr>
              <w:tabs>
                <w:tab w:val="left" w:pos="1105"/>
              </w:tabs>
              <w:rPr>
                <w:rFonts w:ascii="Adobe Garamond Pro Bold" w:hAnsi="Adobe Garamond Pro Bold"/>
                <w:sz w:val="22"/>
                <w:szCs w:val="22"/>
              </w:rPr>
            </w:pPr>
            <w:r>
              <w:rPr>
                <w:rFonts w:ascii="Adobe Garamond Pro Bold" w:hAnsi="Adobe Garamond Pro Bold"/>
                <w:sz w:val="22"/>
                <w:szCs w:val="22"/>
              </w:rPr>
              <w:t>(140)</w:t>
            </w:r>
          </w:p>
        </w:tc>
      </w:tr>
      <w:tr w:rsidR="002749DD" w:rsidRPr="00B261C9" w:rsidTr="004D58E8">
        <w:trPr>
          <w:trHeight w:val="150"/>
          <w:jc w:val="center"/>
        </w:trPr>
        <w:tc>
          <w:tcPr>
            <w:tcW w:w="3359" w:type="dxa"/>
          </w:tcPr>
          <w:p w:rsidR="002749DD" w:rsidRDefault="002749DD" w:rsidP="003F0403">
            <w:pPr>
              <w:tabs>
                <w:tab w:val="left" w:pos="1800"/>
              </w:tabs>
              <w:autoSpaceDE w:val="0"/>
              <w:autoSpaceDN w:val="0"/>
              <w:adjustRightInd w:val="0"/>
              <w:rPr>
                <w:rFonts w:ascii="Times New Roman" w:hAnsi="Times New Roman"/>
              </w:rPr>
            </w:pPr>
            <w:r>
              <w:rPr>
                <w:rFonts w:ascii="Times New Roman" w:hAnsi="Times New Roman"/>
              </w:rPr>
              <w:t>865, Unit 9, Unit Quiz Answers, question 6</w:t>
            </w:r>
          </w:p>
        </w:tc>
        <w:tc>
          <w:tcPr>
            <w:tcW w:w="3202" w:type="dxa"/>
          </w:tcPr>
          <w:p w:rsidR="002749DD" w:rsidRDefault="002749DD"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(260)</w:t>
            </w:r>
          </w:p>
        </w:tc>
        <w:tc>
          <w:tcPr>
            <w:tcW w:w="3279" w:type="dxa"/>
          </w:tcPr>
          <w:p w:rsidR="002749DD" w:rsidRDefault="002749DD" w:rsidP="003F0403">
            <w:pPr>
              <w:tabs>
                <w:tab w:val="left" w:pos="1105"/>
              </w:tabs>
              <w:rPr>
                <w:rFonts w:ascii="Adobe Garamond Pro Bold" w:hAnsi="Adobe Garamond Pro Bold"/>
                <w:sz w:val="22"/>
                <w:szCs w:val="22"/>
              </w:rPr>
            </w:pPr>
            <w:r>
              <w:rPr>
                <w:rFonts w:ascii="Adobe Garamond Pro Bold" w:hAnsi="Adobe Garamond Pro Bold"/>
                <w:sz w:val="22"/>
                <w:szCs w:val="22"/>
              </w:rPr>
              <w:t>(255)</w:t>
            </w:r>
          </w:p>
        </w:tc>
      </w:tr>
      <w:tr w:rsidR="002749DD" w:rsidRPr="00B261C9" w:rsidTr="004D58E8">
        <w:trPr>
          <w:trHeight w:val="150"/>
          <w:jc w:val="center"/>
        </w:trPr>
        <w:tc>
          <w:tcPr>
            <w:tcW w:w="3359" w:type="dxa"/>
          </w:tcPr>
          <w:p w:rsidR="002749DD" w:rsidRDefault="002749DD" w:rsidP="003F0403">
            <w:pPr>
              <w:tabs>
                <w:tab w:val="left" w:pos="1800"/>
              </w:tabs>
              <w:autoSpaceDE w:val="0"/>
              <w:autoSpaceDN w:val="0"/>
              <w:adjustRightInd w:val="0"/>
              <w:rPr>
                <w:rFonts w:ascii="Times New Roman" w:hAnsi="Times New Roman"/>
              </w:rPr>
            </w:pPr>
            <w:r>
              <w:rPr>
                <w:rFonts w:ascii="Times New Roman" w:hAnsi="Times New Roman"/>
              </w:rPr>
              <w:t>865, Unit 9, Unit Quiz Answers, question 17</w:t>
            </w:r>
          </w:p>
        </w:tc>
        <w:tc>
          <w:tcPr>
            <w:tcW w:w="3202" w:type="dxa"/>
          </w:tcPr>
          <w:p w:rsidR="002749DD" w:rsidRDefault="002749DD"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(258)</w:t>
            </w:r>
          </w:p>
        </w:tc>
        <w:tc>
          <w:tcPr>
            <w:tcW w:w="3279" w:type="dxa"/>
          </w:tcPr>
          <w:p w:rsidR="002749DD" w:rsidRDefault="002749DD" w:rsidP="003F0403">
            <w:pPr>
              <w:tabs>
                <w:tab w:val="left" w:pos="1105"/>
              </w:tabs>
              <w:rPr>
                <w:rFonts w:ascii="Adobe Garamond Pro Bold" w:hAnsi="Adobe Garamond Pro Bold"/>
                <w:sz w:val="22"/>
                <w:szCs w:val="22"/>
              </w:rPr>
            </w:pPr>
            <w:r>
              <w:rPr>
                <w:rFonts w:ascii="Adobe Garamond Pro Bold" w:hAnsi="Adobe Garamond Pro Bold"/>
                <w:sz w:val="22"/>
                <w:szCs w:val="22"/>
              </w:rPr>
              <w:t>(263)</w:t>
            </w:r>
          </w:p>
        </w:tc>
      </w:tr>
      <w:tr w:rsidR="002749DD" w:rsidRPr="00B261C9" w:rsidTr="004D58E8">
        <w:trPr>
          <w:trHeight w:val="150"/>
          <w:jc w:val="center"/>
        </w:trPr>
        <w:tc>
          <w:tcPr>
            <w:tcW w:w="3359" w:type="dxa"/>
          </w:tcPr>
          <w:p w:rsidR="002749DD" w:rsidRDefault="002749DD" w:rsidP="003F0403">
            <w:pPr>
              <w:tabs>
                <w:tab w:val="left" w:pos="1800"/>
              </w:tabs>
              <w:autoSpaceDE w:val="0"/>
              <w:autoSpaceDN w:val="0"/>
              <w:adjustRightInd w:val="0"/>
              <w:rPr>
                <w:rFonts w:ascii="Times New Roman" w:hAnsi="Times New Roman"/>
              </w:rPr>
            </w:pPr>
            <w:r>
              <w:rPr>
                <w:rFonts w:ascii="Times New Roman" w:hAnsi="Times New Roman"/>
              </w:rPr>
              <w:lastRenderedPageBreak/>
              <w:t>865, Unit 9, Unit Quiz Answers, question 18</w:t>
            </w:r>
          </w:p>
        </w:tc>
        <w:tc>
          <w:tcPr>
            <w:tcW w:w="3202" w:type="dxa"/>
          </w:tcPr>
          <w:p w:rsidR="002749DD" w:rsidRDefault="002749DD"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(263)</w:t>
            </w:r>
          </w:p>
        </w:tc>
        <w:tc>
          <w:tcPr>
            <w:tcW w:w="3279" w:type="dxa"/>
          </w:tcPr>
          <w:p w:rsidR="002749DD" w:rsidRDefault="002749DD" w:rsidP="003F0403">
            <w:pPr>
              <w:tabs>
                <w:tab w:val="left" w:pos="1105"/>
              </w:tabs>
              <w:rPr>
                <w:rFonts w:ascii="Adobe Garamond Pro Bold" w:hAnsi="Adobe Garamond Pro Bold"/>
                <w:sz w:val="22"/>
                <w:szCs w:val="22"/>
              </w:rPr>
            </w:pPr>
            <w:r>
              <w:rPr>
                <w:rFonts w:ascii="Adobe Garamond Pro Bold" w:hAnsi="Adobe Garamond Pro Bold"/>
                <w:sz w:val="22"/>
                <w:szCs w:val="22"/>
              </w:rPr>
              <w:t>(259)</w:t>
            </w:r>
          </w:p>
        </w:tc>
      </w:tr>
      <w:tr w:rsidR="002749DD" w:rsidRPr="00B261C9" w:rsidTr="004D58E8">
        <w:trPr>
          <w:trHeight w:val="150"/>
          <w:jc w:val="center"/>
        </w:trPr>
        <w:tc>
          <w:tcPr>
            <w:tcW w:w="3359" w:type="dxa"/>
          </w:tcPr>
          <w:p w:rsidR="002749DD" w:rsidRDefault="002749DD" w:rsidP="003F0403">
            <w:pPr>
              <w:tabs>
                <w:tab w:val="left" w:pos="1800"/>
              </w:tabs>
              <w:autoSpaceDE w:val="0"/>
              <w:autoSpaceDN w:val="0"/>
              <w:adjustRightInd w:val="0"/>
              <w:rPr>
                <w:rFonts w:ascii="Times New Roman" w:hAnsi="Times New Roman"/>
              </w:rPr>
            </w:pPr>
            <w:r>
              <w:rPr>
                <w:rFonts w:ascii="Times New Roman" w:hAnsi="Times New Roman"/>
              </w:rPr>
              <w:t>865, Unit 10, Unit Quiz Answers, question 4</w:t>
            </w:r>
          </w:p>
        </w:tc>
        <w:tc>
          <w:tcPr>
            <w:tcW w:w="3202" w:type="dxa"/>
          </w:tcPr>
          <w:p w:rsidR="002749DD" w:rsidRDefault="002749DD"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(291)</w:t>
            </w:r>
          </w:p>
        </w:tc>
        <w:tc>
          <w:tcPr>
            <w:tcW w:w="3279" w:type="dxa"/>
          </w:tcPr>
          <w:p w:rsidR="002749DD" w:rsidRDefault="002749DD" w:rsidP="003F0403">
            <w:pPr>
              <w:tabs>
                <w:tab w:val="left" w:pos="1105"/>
              </w:tabs>
              <w:rPr>
                <w:rFonts w:ascii="Adobe Garamond Pro Bold" w:hAnsi="Adobe Garamond Pro Bold"/>
                <w:sz w:val="22"/>
                <w:szCs w:val="22"/>
              </w:rPr>
            </w:pPr>
            <w:r>
              <w:rPr>
                <w:rFonts w:ascii="Adobe Garamond Pro Bold" w:hAnsi="Adobe Garamond Pro Bold"/>
                <w:sz w:val="22"/>
                <w:szCs w:val="22"/>
              </w:rPr>
              <w:t>(295)</w:t>
            </w:r>
          </w:p>
        </w:tc>
      </w:tr>
      <w:tr w:rsidR="006D7A4D" w:rsidTr="00C540CF">
        <w:trPr>
          <w:trHeight w:val="150"/>
          <w:jc w:val="center"/>
        </w:trPr>
        <w:tc>
          <w:tcPr>
            <w:tcW w:w="3359" w:type="dxa"/>
          </w:tcPr>
          <w:p w:rsidR="006D7A4D" w:rsidRDefault="006D7A4D" w:rsidP="00C540CF">
            <w:pPr>
              <w:tabs>
                <w:tab w:val="left" w:pos="1800"/>
              </w:tabs>
              <w:autoSpaceDE w:val="0"/>
              <w:autoSpaceDN w:val="0"/>
              <w:adjustRightInd w:val="0"/>
              <w:rPr>
                <w:rFonts w:ascii="Times New Roman" w:hAnsi="Times New Roman"/>
              </w:rPr>
            </w:pPr>
            <w:r>
              <w:rPr>
                <w:rFonts w:ascii="Times New Roman" w:hAnsi="Times New Roman"/>
              </w:rPr>
              <w:t>866, Unit 10, Unit Quiz Answers, question 21</w:t>
            </w:r>
          </w:p>
        </w:tc>
        <w:tc>
          <w:tcPr>
            <w:tcW w:w="3202" w:type="dxa"/>
          </w:tcPr>
          <w:p w:rsidR="006D7A4D" w:rsidRDefault="006D7A4D" w:rsidP="00C540CF">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B (295)</w:t>
            </w:r>
          </w:p>
        </w:tc>
        <w:tc>
          <w:tcPr>
            <w:tcW w:w="3279" w:type="dxa"/>
          </w:tcPr>
          <w:p w:rsidR="006D7A4D" w:rsidRDefault="006D7A4D" w:rsidP="00C540CF">
            <w:pPr>
              <w:tabs>
                <w:tab w:val="left" w:pos="1105"/>
              </w:tabs>
              <w:rPr>
                <w:rFonts w:ascii="Adobe Garamond Pro Bold" w:hAnsi="Adobe Garamond Pro Bold"/>
                <w:sz w:val="22"/>
                <w:szCs w:val="22"/>
              </w:rPr>
            </w:pPr>
            <w:r>
              <w:rPr>
                <w:rFonts w:ascii="Adobe Garamond Pro Bold" w:hAnsi="Adobe Garamond Pro Bold"/>
                <w:sz w:val="22"/>
                <w:szCs w:val="22"/>
              </w:rPr>
              <w:t>A (295)</w:t>
            </w:r>
          </w:p>
        </w:tc>
      </w:tr>
      <w:tr w:rsidR="002749DD" w:rsidRPr="00B261C9" w:rsidTr="004D58E8">
        <w:trPr>
          <w:trHeight w:val="150"/>
          <w:jc w:val="center"/>
        </w:trPr>
        <w:tc>
          <w:tcPr>
            <w:tcW w:w="3359" w:type="dxa"/>
          </w:tcPr>
          <w:p w:rsidR="002749DD" w:rsidRDefault="002749DD" w:rsidP="003F0403">
            <w:pPr>
              <w:tabs>
                <w:tab w:val="left" w:pos="1800"/>
              </w:tabs>
              <w:autoSpaceDE w:val="0"/>
              <w:autoSpaceDN w:val="0"/>
              <w:adjustRightInd w:val="0"/>
              <w:rPr>
                <w:rFonts w:ascii="Times New Roman" w:hAnsi="Times New Roman"/>
              </w:rPr>
            </w:pPr>
            <w:r>
              <w:rPr>
                <w:rFonts w:ascii="Times New Roman" w:hAnsi="Times New Roman"/>
              </w:rPr>
              <w:t>866, Unit 11, Unit Quiz Answers, question 13</w:t>
            </w:r>
          </w:p>
        </w:tc>
        <w:tc>
          <w:tcPr>
            <w:tcW w:w="3202" w:type="dxa"/>
          </w:tcPr>
          <w:p w:rsidR="002749DD" w:rsidRDefault="002749DD"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(311)</w:t>
            </w:r>
          </w:p>
        </w:tc>
        <w:tc>
          <w:tcPr>
            <w:tcW w:w="3279" w:type="dxa"/>
          </w:tcPr>
          <w:p w:rsidR="002749DD" w:rsidRDefault="002749DD" w:rsidP="003F0403">
            <w:pPr>
              <w:tabs>
                <w:tab w:val="left" w:pos="1105"/>
              </w:tabs>
              <w:rPr>
                <w:rFonts w:ascii="Adobe Garamond Pro Bold" w:hAnsi="Adobe Garamond Pro Bold"/>
                <w:sz w:val="22"/>
                <w:szCs w:val="22"/>
              </w:rPr>
            </w:pPr>
            <w:r>
              <w:rPr>
                <w:rFonts w:ascii="Adobe Garamond Pro Bold" w:hAnsi="Adobe Garamond Pro Bold"/>
                <w:sz w:val="22"/>
                <w:szCs w:val="22"/>
              </w:rPr>
              <w:t>(322)</w:t>
            </w:r>
          </w:p>
        </w:tc>
      </w:tr>
      <w:tr w:rsidR="002749DD" w:rsidRPr="00B261C9" w:rsidTr="004D58E8">
        <w:trPr>
          <w:trHeight w:val="150"/>
          <w:jc w:val="center"/>
        </w:trPr>
        <w:tc>
          <w:tcPr>
            <w:tcW w:w="3359" w:type="dxa"/>
          </w:tcPr>
          <w:p w:rsidR="002749DD" w:rsidRDefault="002749DD" w:rsidP="003F0403">
            <w:pPr>
              <w:tabs>
                <w:tab w:val="left" w:pos="1800"/>
              </w:tabs>
              <w:autoSpaceDE w:val="0"/>
              <w:autoSpaceDN w:val="0"/>
              <w:adjustRightInd w:val="0"/>
              <w:rPr>
                <w:rFonts w:ascii="Times New Roman" w:hAnsi="Times New Roman"/>
              </w:rPr>
            </w:pPr>
            <w:r>
              <w:rPr>
                <w:rFonts w:ascii="Times New Roman" w:hAnsi="Times New Roman"/>
              </w:rPr>
              <w:t>867, Unit 12, Unit Quiz Answers, question 17</w:t>
            </w:r>
          </w:p>
        </w:tc>
        <w:tc>
          <w:tcPr>
            <w:tcW w:w="3202" w:type="dxa"/>
          </w:tcPr>
          <w:p w:rsidR="002749DD" w:rsidRDefault="002749DD"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(343)</w:t>
            </w:r>
          </w:p>
        </w:tc>
        <w:tc>
          <w:tcPr>
            <w:tcW w:w="3279" w:type="dxa"/>
          </w:tcPr>
          <w:p w:rsidR="002749DD" w:rsidRDefault="002749DD" w:rsidP="003F0403">
            <w:pPr>
              <w:tabs>
                <w:tab w:val="left" w:pos="1105"/>
              </w:tabs>
              <w:rPr>
                <w:rFonts w:ascii="Adobe Garamond Pro Bold" w:hAnsi="Adobe Garamond Pro Bold"/>
                <w:sz w:val="22"/>
                <w:szCs w:val="22"/>
              </w:rPr>
            </w:pPr>
            <w:r>
              <w:rPr>
                <w:rFonts w:ascii="Adobe Garamond Pro Bold" w:hAnsi="Adobe Garamond Pro Bold"/>
                <w:sz w:val="22"/>
                <w:szCs w:val="22"/>
              </w:rPr>
              <w:t>(344)</w:t>
            </w:r>
          </w:p>
        </w:tc>
      </w:tr>
      <w:tr w:rsidR="002749DD" w:rsidRPr="00B261C9" w:rsidTr="004D58E8">
        <w:trPr>
          <w:trHeight w:val="150"/>
          <w:jc w:val="center"/>
        </w:trPr>
        <w:tc>
          <w:tcPr>
            <w:tcW w:w="3359" w:type="dxa"/>
          </w:tcPr>
          <w:p w:rsidR="002749DD" w:rsidRDefault="002749DD" w:rsidP="003F0403">
            <w:pPr>
              <w:tabs>
                <w:tab w:val="left" w:pos="1800"/>
              </w:tabs>
              <w:autoSpaceDE w:val="0"/>
              <w:autoSpaceDN w:val="0"/>
              <w:adjustRightInd w:val="0"/>
              <w:rPr>
                <w:rFonts w:ascii="Times New Roman" w:hAnsi="Times New Roman"/>
              </w:rPr>
            </w:pPr>
            <w:r>
              <w:rPr>
                <w:rFonts w:ascii="Times New Roman" w:hAnsi="Times New Roman"/>
              </w:rPr>
              <w:t>867, Unit 14, Unit Quiz Answers, question 9</w:t>
            </w:r>
          </w:p>
        </w:tc>
        <w:tc>
          <w:tcPr>
            <w:tcW w:w="3202" w:type="dxa"/>
          </w:tcPr>
          <w:p w:rsidR="002749DD" w:rsidRDefault="002749DD"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(356, 367)</w:t>
            </w:r>
          </w:p>
        </w:tc>
        <w:tc>
          <w:tcPr>
            <w:tcW w:w="3279" w:type="dxa"/>
          </w:tcPr>
          <w:p w:rsidR="002749DD" w:rsidRDefault="002749DD" w:rsidP="003F0403">
            <w:pPr>
              <w:tabs>
                <w:tab w:val="left" w:pos="1105"/>
              </w:tabs>
              <w:rPr>
                <w:rFonts w:ascii="Adobe Garamond Pro Bold" w:hAnsi="Adobe Garamond Pro Bold"/>
                <w:sz w:val="22"/>
                <w:szCs w:val="22"/>
              </w:rPr>
            </w:pPr>
            <w:r>
              <w:rPr>
                <w:rFonts w:ascii="Adobe Garamond Pro Bold" w:hAnsi="Adobe Garamond Pro Bold"/>
                <w:sz w:val="22"/>
                <w:szCs w:val="22"/>
              </w:rPr>
              <w:t>(366-367)</w:t>
            </w:r>
          </w:p>
        </w:tc>
      </w:tr>
      <w:tr w:rsidR="002749DD" w:rsidRPr="00B261C9" w:rsidTr="004D58E8">
        <w:trPr>
          <w:trHeight w:val="150"/>
          <w:jc w:val="center"/>
        </w:trPr>
        <w:tc>
          <w:tcPr>
            <w:tcW w:w="3359" w:type="dxa"/>
          </w:tcPr>
          <w:p w:rsidR="002749DD" w:rsidRDefault="002749DD" w:rsidP="003F0403">
            <w:pPr>
              <w:tabs>
                <w:tab w:val="left" w:pos="1800"/>
              </w:tabs>
              <w:autoSpaceDE w:val="0"/>
              <w:autoSpaceDN w:val="0"/>
              <w:adjustRightInd w:val="0"/>
              <w:rPr>
                <w:rFonts w:ascii="Times New Roman" w:hAnsi="Times New Roman"/>
              </w:rPr>
            </w:pPr>
            <w:r>
              <w:rPr>
                <w:rFonts w:ascii="Times New Roman" w:hAnsi="Times New Roman"/>
              </w:rPr>
              <w:t>867, Unit 14, Unit Quiz Answers, question 15</w:t>
            </w:r>
          </w:p>
        </w:tc>
        <w:tc>
          <w:tcPr>
            <w:tcW w:w="3202" w:type="dxa"/>
          </w:tcPr>
          <w:p w:rsidR="002749DD" w:rsidRDefault="002749DD"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(315)</w:t>
            </w:r>
          </w:p>
        </w:tc>
        <w:tc>
          <w:tcPr>
            <w:tcW w:w="3279" w:type="dxa"/>
          </w:tcPr>
          <w:p w:rsidR="002749DD" w:rsidRDefault="002749DD" w:rsidP="003F0403">
            <w:pPr>
              <w:tabs>
                <w:tab w:val="left" w:pos="1105"/>
              </w:tabs>
              <w:rPr>
                <w:rFonts w:ascii="Adobe Garamond Pro Bold" w:hAnsi="Adobe Garamond Pro Bold"/>
                <w:sz w:val="22"/>
                <w:szCs w:val="22"/>
              </w:rPr>
            </w:pPr>
            <w:r>
              <w:rPr>
                <w:rFonts w:ascii="Adobe Garamond Pro Bold" w:hAnsi="Adobe Garamond Pro Bold"/>
                <w:sz w:val="22"/>
                <w:szCs w:val="22"/>
              </w:rPr>
              <w:t>(369)</w:t>
            </w:r>
          </w:p>
        </w:tc>
      </w:tr>
      <w:tr w:rsidR="002749DD" w:rsidRPr="00B261C9" w:rsidTr="004D58E8">
        <w:trPr>
          <w:trHeight w:val="150"/>
          <w:jc w:val="center"/>
        </w:trPr>
        <w:tc>
          <w:tcPr>
            <w:tcW w:w="3359" w:type="dxa"/>
          </w:tcPr>
          <w:p w:rsidR="002749DD" w:rsidRDefault="002749DD" w:rsidP="003F0403">
            <w:pPr>
              <w:tabs>
                <w:tab w:val="left" w:pos="1800"/>
              </w:tabs>
              <w:autoSpaceDE w:val="0"/>
              <w:autoSpaceDN w:val="0"/>
              <w:adjustRightInd w:val="0"/>
              <w:rPr>
                <w:rFonts w:ascii="Times New Roman" w:hAnsi="Times New Roman"/>
              </w:rPr>
            </w:pPr>
            <w:r>
              <w:rPr>
                <w:rFonts w:ascii="Times New Roman" w:hAnsi="Times New Roman"/>
              </w:rPr>
              <w:t>867, Unit 14, Unit Quiz Answers, question 23</w:t>
            </w:r>
          </w:p>
        </w:tc>
        <w:tc>
          <w:tcPr>
            <w:tcW w:w="3202" w:type="dxa"/>
          </w:tcPr>
          <w:p w:rsidR="002749DD" w:rsidRDefault="002749DD"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(366)</w:t>
            </w:r>
          </w:p>
        </w:tc>
        <w:tc>
          <w:tcPr>
            <w:tcW w:w="3279" w:type="dxa"/>
          </w:tcPr>
          <w:p w:rsidR="002749DD" w:rsidRDefault="002749DD" w:rsidP="003F0403">
            <w:pPr>
              <w:tabs>
                <w:tab w:val="left" w:pos="1105"/>
              </w:tabs>
              <w:rPr>
                <w:rFonts w:ascii="Adobe Garamond Pro Bold" w:hAnsi="Adobe Garamond Pro Bold"/>
                <w:sz w:val="22"/>
                <w:szCs w:val="22"/>
              </w:rPr>
            </w:pPr>
            <w:r>
              <w:rPr>
                <w:rFonts w:ascii="Adobe Garamond Pro Bold" w:hAnsi="Adobe Garamond Pro Bold"/>
                <w:sz w:val="22"/>
                <w:szCs w:val="22"/>
              </w:rPr>
              <w:t>(365)</w:t>
            </w:r>
          </w:p>
        </w:tc>
      </w:tr>
      <w:tr w:rsidR="002749DD" w:rsidRPr="00B261C9" w:rsidTr="004D58E8">
        <w:trPr>
          <w:trHeight w:val="150"/>
          <w:jc w:val="center"/>
        </w:trPr>
        <w:tc>
          <w:tcPr>
            <w:tcW w:w="3359" w:type="dxa"/>
          </w:tcPr>
          <w:p w:rsidR="002749DD" w:rsidRDefault="002749DD" w:rsidP="003F0403">
            <w:pPr>
              <w:tabs>
                <w:tab w:val="left" w:pos="1800"/>
              </w:tabs>
              <w:autoSpaceDE w:val="0"/>
              <w:autoSpaceDN w:val="0"/>
              <w:adjustRightInd w:val="0"/>
              <w:rPr>
                <w:rFonts w:ascii="Times New Roman" w:hAnsi="Times New Roman"/>
              </w:rPr>
            </w:pPr>
            <w:r>
              <w:rPr>
                <w:rFonts w:ascii="Times New Roman" w:hAnsi="Times New Roman"/>
              </w:rPr>
              <w:t>868, Unit 15, Unit Quiz Answers, question 22</w:t>
            </w:r>
          </w:p>
        </w:tc>
        <w:tc>
          <w:tcPr>
            <w:tcW w:w="3202" w:type="dxa"/>
          </w:tcPr>
          <w:p w:rsidR="002749DD" w:rsidRDefault="002749DD"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(403)</w:t>
            </w:r>
          </w:p>
        </w:tc>
        <w:tc>
          <w:tcPr>
            <w:tcW w:w="3279" w:type="dxa"/>
          </w:tcPr>
          <w:p w:rsidR="002749DD" w:rsidRDefault="002749DD" w:rsidP="003F0403">
            <w:pPr>
              <w:tabs>
                <w:tab w:val="left" w:pos="1105"/>
              </w:tabs>
              <w:rPr>
                <w:rFonts w:ascii="Adobe Garamond Pro Bold" w:hAnsi="Adobe Garamond Pro Bold"/>
                <w:sz w:val="22"/>
                <w:szCs w:val="22"/>
              </w:rPr>
            </w:pPr>
            <w:r>
              <w:rPr>
                <w:rFonts w:ascii="Adobe Garamond Pro Bold" w:hAnsi="Adobe Garamond Pro Bold"/>
                <w:sz w:val="22"/>
                <w:szCs w:val="22"/>
              </w:rPr>
              <w:t>(298, 403)</w:t>
            </w:r>
          </w:p>
        </w:tc>
      </w:tr>
      <w:tr w:rsidR="002749DD" w:rsidRPr="00B261C9" w:rsidTr="004D58E8">
        <w:trPr>
          <w:trHeight w:val="150"/>
          <w:jc w:val="center"/>
        </w:trPr>
        <w:tc>
          <w:tcPr>
            <w:tcW w:w="3359" w:type="dxa"/>
          </w:tcPr>
          <w:p w:rsidR="002749DD" w:rsidRDefault="002749DD" w:rsidP="003F0403">
            <w:pPr>
              <w:tabs>
                <w:tab w:val="left" w:pos="1800"/>
              </w:tabs>
              <w:autoSpaceDE w:val="0"/>
              <w:autoSpaceDN w:val="0"/>
              <w:adjustRightInd w:val="0"/>
              <w:rPr>
                <w:rFonts w:ascii="Times New Roman" w:hAnsi="Times New Roman"/>
              </w:rPr>
            </w:pPr>
            <w:r>
              <w:rPr>
                <w:rFonts w:ascii="Times New Roman" w:hAnsi="Times New Roman"/>
              </w:rPr>
              <w:t>870, Unit 19, Unit Quiz Answers, question 18</w:t>
            </w:r>
          </w:p>
        </w:tc>
        <w:tc>
          <w:tcPr>
            <w:tcW w:w="3202" w:type="dxa"/>
          </w:tcPr>
          <w:p w:rsidR="002749DD" w:rsidRDefault="00FC2613"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(485)</w:t>
            </w:r>
          </w:p>
        </w:tc>
        <w:tc>
          <w:tcPr>
            <w:tcW w:w="3279" w:type="dxa"/>
          </w:tcPr>
          <w:p w:rsidR="002749DD" w:rsidRDefault="00FC2613" w:rsidP="003F0403">
            <w:pPr>
              <w:tabs>
                <w:tab w:val="left" w:pos="1105"/>
              </w:tabs>
              <w:rPr>
                <w:rFonts w:ascii="Adobe Garamond Pro Bold" w:hAnsi="Adobe Garamond Pro Bold"/>
                <w:sz w:val="22"/>
                <w:szCs w:val="22"/>
              </w:rPr>
            </w:pPr>
            <w:r>
              <w:rPr>
                <w:rFonts w:ascii="Adobe Garamond Pro Bold" w:hAnsi="Adobe Garamond Pro Bold"/>
                <w:sz w:val="22"/>
                <w:szCs w:val="22"/>
              </w:rPr>
              <w:t>(484)</w:t>
            </w:r>
          </w:p>
        </w:tc>
      </w:tr>
      <w:tr w:rsidR="00FC2613" w:rsidRPr="00B261C9" w:rsidTr="004D58E8">
        <w:trPr>
          <w:trHeight w:val="150"/>
          <w:jc w:val="center"/>
        </w:trPr>
        <w:tc>
          <w:tcPr>
            <w:tcW w:w="3359" w:type="dxa"/>
          </w:tcPr>
          <w:p w:rsidR="00FC2613" w:rsidRDefault="00FC2613" w:rsidP="003F0403">
            <w:pPr>
              <w:tabs>
                <w:tab w:val="left" w:pos="1800"/>
              </w:tabs>
              <w:autoSpaceDE w:val="0"/>
              <w:autoSpaceDN w:val="0"/>
              <w:adjustRightInd w:val="0"/>
              <w:rPr>
                <w:rFonts w:ascii="Times New Roman" w:hAnsi="Times New Roman"/>
              </w:rPr>
            </w:pPr>
            <w:r>
              <w:rPr>
                <w:rFonts w:ascii="Times New Roman" w:hAnsi="Times New Roman"/>
              </w:rPr>
              <w:t>871, Unit 21, Unit Quiz Answers, question 10</w:t>
            </w:r>
          </w:p>
        </w:tc>
        <w:tc>
          <w:tcPr>
            <w:tcW w:w="3202" w:type="dxa"/>
          </w:tcPr>
          <w:p w:rsidR="00FC2613" w:rsidRDefault="00FC2613"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(534, 345)</w:t>
            </w:r>
          </w:p>
        </w:tc>
        <w:tc>
          <w:tcPr>
            <w:tcW w:w="3279" w:type="dxa"/>
          </w:tcPr>
          <w:p w:rsidR="00FC2613" w:rsidRDefault="00FC2613" w:rsidP="003F0403">
            <w:pPr>
              <w:tabs>
                <w:tab w:val="left" w:pos="1105"/>
              </w:tabs>
              <w:rPr>
                <w:rFonts w:ascii="Adobe Garamond Pro Bold" w:hAnsi="Adobe Garamond Pro Bold"/>
                <w:sz w:val="22"/>
                <w:szCs w:val="22"/>
              </w:rPr>
            </w:pPr>
            <w:r>
              <w:rPr>
                <w:rFonts w:ascii="Adobe Garamond Pro Bold" w:hAnsi="Adobe Garamond Pro Bold"/>
                <w:sz w:val="22"/>
                <w:szCs w:val="22"/>
              </w:rPr>
              <w:t>(534, 545)</w:t>
            </w:r>
          </w:p>
        </w:tc>
      </w:tr>
      <w:tr w:rsidR="00FC2613" w:rsidRPr="00B261C9" w:rsidTr="004D58E8">
        <w:trPr>
          <w:trHeight w:val="150"/>
          <w:jc w:val="center"/>
        </w:trPr>
        <w:tc>
          <w:tcPr>
            <w:tcW w:w="3359" w:type="dxa"/>
          </w:tcPr>
          <w:p w:rsidR="00FC2613" w:rsidRDefault="00FC2613" w:rsidP="003F0403">
            <w:pPr>
              <w:tabs>
                <w:tab w:val="left" w:pos="1800"/>
              </w:tabs>
              <w:autoSpaceDE w:val="0"/>
              <w:autoSpaceDN w:val="0"/>
              <w:adjustRightInd w:val="0"/>
              <w:rPr>
                <w:rFonts w:ascii="Times New Roman" w:hAnsi="Times New Roman"/>
              </w:rPr>
            </w:pPr>
            <w:r>
              <w:rPr>
                <w:rFonts w:ascii="Times New Roman" w:hAnsi="Times New Roman"/>
              </w:rPr>
              <w:t>875, Unit Appendix A, Unit Quiz Answers, question 1</w:t>
            </w:r>
          </w:p>
        </w:tc>
        <w:tc>
          <w:tcPr>
            <w:tcW w:w="3202" w:type="dxa"/>
          </w:tcPr>
          <w:p w:rsidR="00FC2613" w:rsidRDefault="00FC2613"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(580)</w:t>
            </w:r>
          </w:p>
        </w:tc>
        <w:tc>
          <w:tcPr>
            <w:tcW w:w="3279" w:type="dxa"/>
          </w:tcPr>
          <w:p w:rsidR="00FC2613" w:rsidRDefault="00FC2613" w:rsidP="003F0403">
            <w:pPr>
              <w:tabs>
                <w:tab w:val="left" w:pos="1105"/>
              </w:tabs>
              <w:rPr>
                <w:rFonts w:ascii="Adobe Garamond Pro Bold" w:hAnsi="Adobe Garamond Pro Bold"/>
                <w:sz w:val="22"/>
                <w:szCs w:val="22"/>
              </w:rPr>
            </w:pPr>
            <w:r>
              <w:rPr>
                <w:rFonts w:ascii="Adobe Garamond Pro Bold" w:hAnsi="Adobe Garamond Pro Bold"/>
                <w:sz w:val="22"/>
                <w:szCs w:val="22"/>
              </w:rPr>
              <w:t>(582)</w:t>
            </w:r>
          </w:p>
        </w:tc>
      </w:tr>
      <w:tr w:rsidR="00FC2613" w:rsidRPr="00B261C9" w:rsidTr="004D58E8">
        <w:trPr>
          <w:trHeight w:val="150"/>
          <w:jc w:val="center"/>
        </w:trPr>
        <w:tc>
          <w:tcPr>
            <w:tcW w:w="3359" w:type="dxa"/>
          </w:tcPr>
          <w:p w:rsidR="00FC2613" w:rsidRDefault="00FC2613" w:rsidP="003F0403">
            <w:pPr>
              <w:tabs>
                <w:tab w:val="left" w:pos="1800"/>
              </w:tabs>
              <w:autoSpaceDE w:val="0"/>
              <w:autoSpaceDN w:val="0"/>
              <w:adjustRightInd w:val="0"/>
              <w:rPr>
                <w:rFonts w:ascii="Times New Roman" w:hAnsi="Times New Roman"/>
              </w:rPr>
            </w:pPr>
            <w:r>
              <w:rPr>
                <w:rFonts w:ascii="Times New Roman" w:hAnsi="Times New Roman"/>
              </w:rPr>
              <w:t>875, Unit Appendix A, Unit Quiz Answers, question 4</w:t>
            </w:r>
          </w:p>
        </w:tc>
        <w:tc>
          <w:tcPr>
            <w:tcW w:w="3202" w:type="dxa"/>
          </w:tcPr>
          <w:p w:rsidR="00FC2613" w:rsidRDefault="00FC2613"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(571)</w:t>
            </w:r>
          </w:p>
        </w:tc>
        <w:tc>
          <w:tcPr>
            <w:tcW w:w="3279" w:type="dxa"/>
          </w:tcPr>
          <w:p w:rsidR="00FC2613" w:rsidRDefault="00FC2613" w:rsidP="003F0403">
            <w:pPr>
              <w:tabs>
                <w:tab w:val="left" w:pos="1105"/>
              </w:tabs>
              <w:rPr>
                <w:rFonts w:ascii="Adobe Garamond Pro Bold" w:hAnsi="Adobe Garamond Pro Bold"/>
                <w:sz w:val="22"/>
                <w:szCs w:val="22"/>
              </w:rPr>
            </w:pPr>
            <w:r>
              <w:rPr>
                <w:rFonts w:ascii="Adobe Garamond Pro Bold" w:hAnsi="Adobe Garamond Pro Bold"/>
                <w:sz w:val="22"/>
                <w:szCs w:val="22"/>
              </w:rPr>
              <w:t>(614)</w:t>
            </w:r>
          </w:p>
        </w:tc>
      </w:tr>
      <w:tr w:rsidR="00FC2613" w:rsidRPr="00B261C9" w:rsidTr="004D58E8">
        <w:trPr>
          <w:trHeight w:val="150"/>
          <w:jc w:val="center"/>
        </w:trPr>
        <w:tc>
          <w:tcPr>
            <w:tcW w:w="3359" w:type="dxa"/>
          </w:tcPr>
          <w:p w:rsidR="00FC2613" w:rsidRDefault="00FC2613" w:rsidP="003F0403">
            <w:pPr>
              <w:tabs>
                <w:tab w:val="left" w:pos="1800"/>
              </w:tabs>
              <w:autoSpaceDE w:val="0"/>
              <w:autoSpaceDN w:val="0"/>
              <w:adjustRightInd w:val="0"/>
              <w:rPr>
                <w:rFonts w:ascii="Times New Roman" w:hAnsi="Times New Roman"/>
              </w:rPr>
            </w:pPr>
            <w:r>
              <w:rPr>
                <w:rFonts w:ascii="Times New Roman" w:hAnsi="Times New Roman"/>
              </w:rPr>
              <w:t>875, Unit Appendix A, Unit Quiz Answers, question 6</w:t>
            </w:r>
          </w:p>
        </w:tc>
        <w:tc>
          <w:tcPr>
            <w:tcW w:w="3202" w:type="dxa"/>
          </w:tcPr>
          <w:p w:rsidR="00FC2613" w:rsidRDefault="00FC2613"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(664)</w:t>
            </w:r>
          </w:p>
        </w:tc>
        <w:tc>
          <w:tcPr>
            <w:tcW w:w="3279" w:type="dxa"/>
          </w:tcPr>
          <w:p w:rsidR="00FC2613" w:rsidRDefault="00FC2613" w:rsidP="003F0403">
            <w:pPr>
              <w:tabs>
                <w:tab w:val="left" w:pos="1105"/>
              </w:tabs>
              <w:rPr>
                <w:rFonts w:ascii="Adobe Garamond Pro Bold" w:hAnsi="Adobe Garamond Pro Bold"/>
                <w:sz w:val="22"/>
                <w:szCs w:val="22"/>
              </w:rPr>
            </w:pPr>
            <w:r>
              <w:rPr>
                <w:rFonts w:ascii="Adobe Garamond Pro Bold" w:hAnsi="Adobe Garamond Pro Bold"/>
                <w:sz w:val="22"/>
                <w:szCs w:val="22"/>
              </w:rPr>
              <w:t>(581-582)</w:t>
            </w:r>
          </w:p>
        </w:tc>
      </w:tr>
      <w:tr w:rsidR="00FC2613" w:rsidRPr="00B261C9" w:rsidTr="004D58E8">
        <w:trPr>
          <w:trHeight w:val="150"/>
          <w:jc w:val="center"/>
        </w:trPr>
        <w:tc>
          <w:tcPr>
            <w:tcW w:w="3359" w:type="dxa"/>
          </w:tcPr>
          <w:p w:rsidR="00FC2613" w:rsidRDefault="00FC2613" w:rsidP="003F0403">
            <w:pPr>
              <w:tabs>
                <w:tab w:val="left" w:pos="1800"/>
              </w:tabs>
              <w:autoSpaceDE w:val="0"/>
              <w:autoSpaceDN w:val="0"/>
              <w:adjustRightInd w:val="0"/>
              <w:rPr>
                <w:rFonts w:ascii="Times New Roman" w:hAnsi="Times New Roman"/>
              </w:rPr>
            </w:pPr>
            <w:r>
              <w:rPr>
                <w:rFonts w:ascii="Times New Roman" w:hAnsi="Times New Roman"/>
              </w:rPr>
              <w:t>875, Unit Appendix A, Unit Quiz Answers, question 7</w:t>
            </w:r>
          </w:p>
        </w:tc>
        <w:tc>
          <w:tcPr>
            <w:tcW w:w="3202" w:type="dxa"/>
          </w:tcPr>
          <w:p w:rsidR="00FC2613" w:rsidRDefault="00FC2613"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(575)</w:t>
            </w:r>
          </w:p>
        </w:tc>
        <w:tc>
          <w:tcPr>
            <w:tcW w:w="3279" w:type="dxa"/>
          </w:tcPr>
          <w:p w:rsidR="00FC2613" w:rsidRDefault="00FC2613" w:rsidP="003F0403">
            <w:pPr>
              <w:tabs>
                <w:tab w:val="left" w:pos="1105"/>
              </w:tabs>
              <w:rPr>
                <w:rFonts w:ascii="Adobe Garamond Pro Bold" w:hAnsi="Adobe Garamond Pro Bold"/>
                <w:sz w:val="22"/>
                <w:szCs w:val="22"/>
              </w:rPr>
            </w:pPr>
            <w:r>
              <w:rPr>
                <w:rFonts w:ascii="Adobe Garamond Pro Bold" w:hAnsi="Adobe Garamond Pro Bold"/>
                <w:sz w:val="22"/>
                <w:szCs w:val="22"/>
              </w:rPr>
              <w:t>(664)</w:t>
            </w:r>
          </w:p>
        </w:tc>
      </w:tr>
      <w:tr w:rsidR="00FC2613" w:rsidRPr="00B261C9" w:rsidTr="004D58E8">
        <w:trPr>
          <w:trHeight w:val="150"/>
          <w:jc w:val="center"/>
        </w:trPr>
        <w:tc>
          <w:tcPr>
            <w:tcW w:w="3359" w:type="dxa"/>
          </w:tcPr>
          <w:p w:rsidR="00FC2613" w:rsidRDefault="00FC2613" w:rsidP="003F0403">
            <w:pPr>
              <w:tabs>
                <w:tab w:val="left" w:pos="1800"/>
              </w:tabs>
              <w:autoSpaceDE w:val="0"/>
              <w:autoSpaceDN w:val="0"/>
              <w:adjustRightInd w:val="0"/>
              <w:rPr>
                <w:rFonts w:ascii="Times New Roman" w:hAnsi="Times New Roman"/>
              </w:rPr>
            </w:pPr>
            <w:r>
              <w:rPr>
                <w:rFonts w:ascii="Times New Roman" w:hAnsi="Times New Roman"/>
              </w:rPr>
              <w:t>875, Unit Appendix A, Unit Quiz Answers, question 8</w:t>
            </w:r>
          </w:p>
        </w:tc>
        <w:tc>
          <w:tcPr>
            <w:tcW w:w="3202" w:type="dxa"/>
          </w:tcPr>
          <w:p w:rsidR="00FC2613" w:rsidRDefault="00FC2613"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(614)</w:t>
            </w:r>
          </w:p>
        </w:tc>
        <w:tc>
          <w:tcPr>
            <w:tcW w:w="3279" w:type="dxa"/>
          </w:tcPr>
          <w:p w:rsidR="00FC2613" w:rsidRDefault="00FC2613" w:rsidP="003F0403">
            <w:pPr>
              <w:tabs>
                <w:tab w:val="left" w:pos="1105"/>
              </w:tabs>
              <w:rPr>
                <w:rFonts w:ascii="Adobe Garamond Pro Bold" w:hAnsi="Adobe Garamond Pro Bold"/>
                <w:sz w:val="22"/>
                <w:szCs w:val="22"/>
              </w:rPr>
            </w:pPr>
            <w:r>
              <w:rPr>
                <w:rFonts w:ascii="Adobe Garamond Pro Bold" w:hAnsi="Adobe Garamond Pro Bold"/>
                <w:sz w:val="22"/>
                <w:szCs w:val="22"/>
              </w:rPr>
              <w:t>(720)</w:t>
            </w:r>
          </w:p>
        </w:tc>
      </w:tr>
      <w:tr w:rsidR="00FC2613" w:rsidRPr="00B261C9" w:rsidTr="004D58E8">
        <w:trPr>
          <w:trHeight w:val="150"/>
          <w:jc w:val="center"/>
        </w:trPr>
        <w:tc>
          <w:tcPr>
            <w:tcW w:w="3359" w:type="dxa"/>
          </w:tcPr>
          <w:p w:rsidR="00FC2613" w:rsidRDefault="00FC2613" w:rsidP="003F0403">
            <w:pPr>
              <w:tabs>
                <w:tab w:val="left" w:pos="1800"/>
              </w:tabs>
              <w:autoSpaceDE w:val="0"/>
              <w:autoSpaceDN w:val="0"/>
              <w:adjustRightInd w:val="0"/>
              <w:rPr>
                <w:rFonts w:ascii="Times New Roman" w:hAnsi="Times New Roman"/>
              </w:rPr>
            </w:pPr>
            <w:r>
              <w:rPr>
                <w:rFonts w:ascii="Times New Roman" w:hAnsi="Times New Roman"/>
              </w:rPr>
              <w:t>875, Unit Appendix A, Unit Quiz Answers, question 10</w:t>
            </w:r>
          </w:p>
        </w:tc>
        <w:tc>
          <w:tcPr>
            <w:tcW w:w="3202" w:type="dxa"/>
          </w:tcPr>
          <w:p w:rsidR="00FC2613" w:rsidRDefault="00FC2613"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(638)</w:t>
            </w:r>
          </w:p>
        </w:tc>
        <w:tc>
          <w:tcPr>
            <w:tcW w:w="3279" w:type="dxa"/>
          </w:tcPr>
          <w:p w:rsidR="00FC2613" w:rsidRDefault="00FC2613" w:rsidP="003F0403">
            <w:pPr>
              <w:tabs>
                <w:tab w:val="left" w:pos="1105"/>
              </w:tabs>
              <w:rPr>
                <w:rFonts w:ascii="Adobe Garamond Pro Bold" w:hAnsi="Adobe Garamond Pro Bold"/>
                <w:sz w:val="22"/>
                <w:szCs w:val="22"/>
              </w:rPr>
            </w:pPr>
            <w:r>
              <w:rPr>
                <w:rFonts w:ascii="Adobe Garamond Pro Bold" w:hAnsi="Adobe Garamond Pro Bold"/>
                <w:sz w:val="22"/>
                <w:szCs w:val="22"/>
              </w:rPr>
              <w:t>(664)</w:t>
            </w:r>
          </w:p>
        </w:tc>
      </w:tr>
      <w:tr w:rsidR="00FC2613" w:rsidRPr="00B261C9" w:rsidTr="004D58E8">
        <w:trPr>
          <w:trHeight w:val="150"/>
          <w:jc w:val="center"/>
        </w:trPr>
        <w:tc>
          <w:tcPr>
            <w:tcW w:w="3359" w:type="dxa"/>
          </w:tcPr>
          <w:p w:rsidR="00FC2613" w:rsidRDefault="00FC2613" w:rsidP="003F0403">
            <w:pPr>
              <w:tabs>
                <w:tab w:val="left" w:pos="1800"/>
              </w:tabs>
              <w:autoSpaceDE w:val="0"/>
              <w:autoSpaceDN w:val="0"/>
              <w:adjustRightInd w:val="0"/>
              <w:rPr>
                <w:rFonts w:ascii="Times New Roman" w:hAnsi="Times New Roman"/>
              </w:rPr>
            </w:pPr>
            <w:r>
              <w:rPr>
                <w:rFonts w:ascii="Times New Roman" w:hAnsi="Times New Roman"/>
              </w:rPr>
              <w:t>875, Unit Appendix A, Unit Quiz Answers, question 12</w:t>
            </w:r>
          </w:p>
        </w:tc>
        <w:tc>
          <w:tcPr>
            <w:tcW w:w="3202" w:type="dxa"/>
          </w:tcPr>
          <w:p w:rsidR="00FC2613" w:rsidRDefault="00FC2613"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(707)</w:t>
            </w:r>
          </w:p>
        </w:tc>
        <w:tc>
          <w:tcPr>
            <w:tcW w:w="3279" w:type="dxa"/>
          </w:tcPr>
          <w:p w:rsidR="00FC2613" w:rsidRDefault="00FC2613" w:rsidP="003F0403">
            <w:pPr>
              <w:tabs>
                <w:tab w:val="left" w:pos="1105"/>
              </w:tabs>
              <w:rPr>
                <w:rFonts w:ascii="Adobe Garamond Pro Bold" w:hAnsi="Adobe Garamond Pro Bold"/>
                <w:sz w:val="22"/>
                <w:szCs w:val="22"/>
              </w:rPr>
            </w:pPr>
            <w:r>
              <w:rPr>
                <w:rFonts w:ascii="Adobe Garamond Pro Bold" w:hAnsi="Adobe Garamond Pro Bold"/>
                <w:sz w:val="22"/>
                <w:szCs w:val="22"/>
              </w:rPr>
              <w:t>(570)</w:t>
            </w:r>
          </w:p>
        </w:tc>
      </w:tr>
      <w:tr w:rsidR="00FC2613" w:rsidRPr="00B261C9" w:rsidTr="004D58E8">
        <w:trPr>
          <w:trHeight w:val="150"/>
          <w:jc w:val="center"/>
        </w:trPr>
        <w:tc>
          <w:tcPr>
            <w:tcW w:w="3359" w:type="dxa"/>
          </w:tcPr>
          <w:p w:rsidR="00FC2613" w:rsidRDefault="00FC2613" w:rsidP="003F0403">
            <w:pPr>
              <w:tabs>
                <w:tab w:val="left" w:pos="1800"/>
              </w:tabs>
              <w:autoSpaceDE w:val="0"/>
              <w:autoSpaceDN w:val="0"/>
              <w:adjustRightInd w:val="0"/>
              <w:rPr>
                <w:rFonts w:ascii="Times New Roman" w:hAnsi="Times New Roman"/>
              </w:rPr>
            </w:pPr>
            <w:r>
              <w:rPr>
                <w:rFonts w:ascii="Times New Roman" w:hAnsi="Times New Roman"/>
              </w:rPr>
              <w:t>875, Unit Appendix A, Unit Quiz Answers, question 17</w:t>
            </w:r>
          </w:p>
        </w:tc>
        <w:tc>
          <w:tcPr>
            <w:tcW w:w="3202" w:type="dxa"/>
          </w:tcPr>
          <w:p w:rsidR="00FC2613" w:rsidRDefault="00FC2613"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(593)</w:t>
            </w:r>
          </w:p>
        </w:tc>
        <w:tc>
          <w:tcPr>
            <w:tcW w:w="3279" w:type="dxa"/>
          </w:tcPr>
          <w:p w:rsidR="00FC2613" w:rsidRDefault="00FC2613" w:rsidP="003F0403">
            <w:pPr>
              <w:tabs>
                <w:tab w:val="left" w:pos="1105"/>
              </w:tabs>
              <w:rPr>
                <w:rFonts w:ascii="Adobe Garamond Pro Bold" w:hAnsi="Adobe Garamond Pro Bold"/>
                <w:sz w:val="22"/>
                <w:szCs w:val="22"/>
              </w:rPr>
            </w:pPr>
            <w:r>
              <w:rPr>
                <w:rFonts w:ascii="Adobe Garamond Pro Bold" w:hAnsi="Adobe Garamond Pro Bold"/>
                <w:sz w:val="22"/>
                <w:szCs w:val="22"/>
              </w:rPr>
              <w:t>(593, 577)</w:t>
            </w:r>
          </w:p>
        </w:tc>
      </w:tr>
      <w:tr w:rsidR="00FC2613" w:rsidRPr="00B261C9" w:rsidTr="004D58E8">
        <w:trPr>
          <w:trHeight w:val="150"/>
          <w:jc w:val="center"/>
        </w:trPr>
        <w:tc>
          <w:tcPr>
            <w:tcW w:w="3359" w:type="dxa"/>
          </w:tcPr>
          <w:p w:rsidR="00FC2613" w:rsidRDefault="00FC2613" w:rsidP="003F0403">
            <w:pPr>
              <w:tabs>
                <w:tab w:val="left" w:pos="1800"/>
              </w:tabs>
              <w:autoSpaceDE w:val="0"/>
              <w:autoSpaceDN w:val="0"/>
              <w:adjustRightInd w:val="0"/>
              <w:rPr>
                <w:rFonts w:ascii="Times New Roman" w:hAnsi="Times New Roman"/>
              </w:rPr>
            </w:pPr>
            <w:r>
              <w:rPr>
                <w:rFonts w:ascii="Times New Roman" w:hAnsi="Times New Roman"/>
              </w:rPr>
              <w:t>875, Unit Appendix A, Unit Quiz Answers, question 22</w:t>
            </w:r>
          </w:p>
        </w:tc>
        <w:tc>
          <w:tcPr>
            <w:tcW w:w="3202" w:type="dxa"/>
          </w:tcPr>
          <w:p w:rsidR="00FC2613" w:rsidRDefault="00FC2613"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(666)</w:t>
            </w:r>
          </w:p>
        </w:tc>
        <w:tc>
          <w:tcPr>
            <w:tcW w:w="3279" w:type="dxa"/>
          </w:tcPr>
          <w:p w:rsidR="00FC2613" w:rsidRDefault="00FC2613" w:rsidP="003F0403">
            <w:pPr>
              <w:tabs>
                <w:tab w:val="left" w:pos="1105"/>
              </w:tabs>
              <w:rPr>
                <w:rFonts w:ascii="Adobe Garamond Pro Bold" w:hAnsi="Adobe Garamond Pro Bold"/>
                <w:sz w:val="22"/>
                <w:szCs w:val="22"/>
              </w:rPr>
            </w:pPr>
            <w:r>
              <w:rPr>
                <w:rFonts w:ascii="Adobe Garamond Pro Bold" w:hAnsi="Adobe Garamond Pro Bold"/>
                <w:sz w:val="22"/>
                <w:szCs w:val="22"/>
              </w:rPr>
              <w:t>(725)</w:t>
            </w:r>
          </w:p>
        </w:tc>
      </w:tr>
      <w:tr w:rsidR="00FC2613" w:rsidRPr="00B261C9" w:rsidTr="004D58E8">
        <w:trPr>
          <w:trHeight w:val="150"/>
          <w:jc w:val="center"/>
        </w:trPr>
        <w:tc>
          <w:tcPr>
            <w:tcW w:w="3359" w:type="dxa"/>
          </w:tcPr>
          <w:p w:rsidR="00FC2613" w:rsidRDefault="00FC2613" w:rsidP="003F0403">
            <w:pPr>
              <w:tabs>
                <w:tab w:val="left" w:pos="1800"/>
              </w:tabs>
              <w:autoSpaceDE w:val="0"/>
              <w:autoSpaceDN w:val="0"/>
              <w:adjustRightInd w:val="0"/>
              <w:rPr>
                <w:rFonts w:ascii="Times New Roman" w:hAnsi="Times New Roman"/>
              </w:rPr>
            </w:pPr>
            <w:r>
              <w:rPr>
                <w:rFonts w:ascii="Times New Roman" w:hAnsi="Times New Roman"/>
              </w:rPr>
              <w:t>875, Unit Appendix A, Unit Quiz Answers, question 27</w:t>
            </w:r>
          </w:p>
        </w:tc>
        <w:tc>
          <w:tcPr>
            <w:tcW w:w="3202" w:type="dxa"/>
          </w:tcPr>
          <w:p w:rsidR="00FC2613" w:rsidRDefault="00FC2613"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(627-630)</w:t>
            </w:r>
          </w:p>
        </w:tc>
        <w:tc>
          <w:tcPr>
            <w:tcW w:w="3279" w:type="dxa"/>
          </w:tcPr>
          <w:p w:rsidR="00FC2613" w:rsidRDefault="00FC2613" w:rsidP="003F0403">
            <w:pPr>
              <w:tabs>
                <w:tab w:val="left" w:pos="1105"/>
              </w:tabs>
              <w:rPr>
                <w:rFonts w:ascii="Adobe Garamond Pro Bold" w:hAnsi="Adobe Garamond Pro Bold"/>
                <w:sz w:val="22"/>
                <w:szCs w:val="22"/>
              </w:rPr>
            </w:pPr>
            <w:r>
              <w:rPr>
                <w:rFonts w:ascii="Adobe Garamond Pro Bold" w:hAnsi="Adobe Garamond Pro Bold"/>
                <w:sz w:val="22"/>
                <w:szCs w:val="22"/>
              </w:rPr>
              <w:t>(725)</w:t>
            </w:r>
          </w:p>
        </w:tc>
      </w:tr>
      <w:tr w:rsidR="00FC2613" w:rsidRPr="00B261C9" w:rsidTr="004D58E8">
        <w:trPr>
          <w:trHeight w:val="150"/>
          <w:jc w:val="center"/>
        </w:trPr>
        <w:tc>
          <w:tcPr>
            <w:tcW w:w="3359" w:type="dxa"/>
          </w:tcPr>
          <w:p w:rsidR="00FC2613" w:rsidRDefault="00FC2613" w:rsidP="003F0403">
            <w:pPr>
              <w:tabs>
                <w:tab w:val="left" w:pos="1800"/>
              </w:tabs>
              <w:autoSpaceDE w:val="0"/>
              <w:autoSpaceDN w:val="0"/>
              <w:adjustRightInd w:val="0"/>
              <w:rPr>
                <w:rFonts w:ascii="Times New Roman" w:hAnsi="Times New Roman"/>
              </w:rPr>
            </w:pPr>
            <w:r>
              <w:rPr>
                <w:rFonts w:ascii="Times New Roman" w:hAnsi="Times New Roman"/>
              </w:rPr>
              <w:t>875, Unit Appendix A, Unit Quiz Answers, question 28</w:t>
            </w:r>
          </w:p>
        </w:tc>
        <w:tc>
          <w:tcPr>
            <w:tcW w:w="3202" w:type="dxa"/>
          </w:tcPr>
          <w:p w:rsidR="00FC2613" w:rsidRDefault="00FC2613"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(585-586)</w:t>
            </w:r>
          </w:p>
        </w:tc>
        <w:tc>
          <w:tcPr>
            <w:tcW w:w="3279" w:type="dxa"/>
          </w:tcPr>
          <w:p w:rsidR="00FC2613" w:rsidRDefault="00FC2613" w:rsidP="003F0403">
            <w:pPr>
              <w:tabs>
                <w:tab w:val="left" w:pos="1105"/>
              </w:tabs>
              <w:rPr>
                <w:rFonts w:ascii="Adobe Garamond Pro Bold" w:hAnsi="Adobe Garamond Pro Bold"/>
                <w:sz w:val="22"/>
                <w:szCs w:val="22"/>
              </w:rPr>
            </w:pPr>
            <w:r>
              <w:rPr>
                <w:rFonts w:ascii="Adobe Garamond Pro Bold" w:hAnsi="Adobe Garamond Pro Bold"/>
                <w:sz w:val="22"/>
                <w:szCs w:val="22"/>
              </w:rPr>
              <w:t>(585-586, 727)</w:t>
            </w:r>
          </w:p>
        </w:tc>
      </w:tr>
      <w:tr w:rsidR="006D7A4D" w:rsidTr="00C540CF">
        <w:trPr>
          <w:trHeight w:val="150"/>
          <w:jc w:val="center"/>
        </w:trPr>
        <w:tc>
          <w:tcPr>
            <w:tcW w:w="3359" w:type="dxa"/>
          </w:tcPr>
          <w:p w:rsidR="006D7A4D" w:rsidRDefault="006D7A4D" w:rsidP="00C540CF">
            <w:pPr>
              <w:tabs>
                <w:tab w:val="left" w:pos="1800"/>
              </w:tabs>
              <w:autoSpaceDE w:val="0"/>
              <w:autoSpaceDN w:val="0"/>
              <w:adjustRightInd w:val="0"/>
              <w:rPr>
                <w:rFonts w:ascii="Times New Roman" w:hAnsi="Times New Roman"/>
              </w:rPr>
            </w:pPr>
            <w:r>
              <w:rPr>
                <w:rFonts w:ascii="Times New Roman" w:hAnsi="Times New Roman"/>
              </w:rPr>
              <w:t>880, Index</w:t>
            </w:r>
          </w:p>
        </w:tc>
        <w:tc>
          <w:tcPr>
            <w:tcW w:w="3202" w:type="dxa"/>
          </w:tcPr>
          <w:p w:rsidR="006D7A4D" w:rsidRDefault="006D7A4D" w:rsidP="00C540CF">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Contingent Sale Addendum, 295</w:t>
            </w:r>
          </w:p>
        </w:tc>
        <w:tc>
          <w:tcPr>
            <w:tcW w:w="3279" w:type="dxa"/>
          </w:tcPr>
          <w:p w:rsidR="006D7A4D" w:rsidRDefault="006D7A4D" w:rsidP="00C540CF">
            <w:pPr>
              <w:tabs>
                <w:tab w:val="left" w:pos="1105"/>
              </w:tabs>
              <w:rPr>
                <w:rFonts w:ascii="Adobe Garamond Pro Bold" w:hAnsi="Adobe Garamond Pro Bold"/>
                <w:sz w:val="22"/>
                <w:szCs w:val="22"/>
              </w:rPr>
            </w:pPr>
            <w:r>
              <w:rPr>
                <w:rFonts w:ascii="Adobe Garamond Pro Bold" w:hAnsi="Adobe Garamond Pro Bold"/>
                <w:sz w:val="22"/>
                <w:szCs w:val="22"/>
              </w:rPr>
              <w:t>Removed</w:t>
            </w:r>
          </w:p>
        </w:tc>
      </w:tr>
    </w:tbl>
    <w:p w:rsidR="00C73427" w:rsidRDefault="00C73427" w:rsidP="00B261C9">
      <w:pPr>
        <w:tabs>
          <w:tab w:val="left" w:pos="1800"/>
        </w:tabs>
        <w:autoSpaceDE w:val="0"/>
        <w:autoSpaceDN w:val="0"/>
        <w:adjustRightInd w:val="0"/>
        <w:rPr>
          <w:rFonts w:ascii="Times New Roman" w:hAnsi="Times New Roman"/>
        </w:rPr>
      </w:pPr>
    </w:p>
    <w:p w:rsidR="002C5AD0" w:rsidRDefault="00E831A0" w:rsidP="00B261C9">
      <w:pPr>
        <w:tabs>
          <w:tab w:val="left" w:pos="1800"/>
        </w:tabs>
        <w:autoSpaceDE w:val="0"/>
        <w:autoSpaceDN w:val="0"/>
        <w:adjustRightInd w:val="0"/>
        <w:rPr>
          <w:rFonts w:ascii="Times New Roman" w:hAnsi="Times New Roman"/>
        </w:rPr>
      </w:pPr>
      <w:r>
        <w:rPr>
          <w:rFonts w:ascii="Times New Roman" w:hAnsi="Times New Roman"/>
        </w:rPr>
        <w:lastRenderedPageBreak/>
        <w:t>Third Revision</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202"/>
        <w:gridCol w:w="3279"/>
      </w:tblGrid>
      <w:tr w:rsidR="008417AF" w:rsidRPr="00B261C9" w:rsidTr="0020410C">
        <w:trPr>
          <w:trHeight w:val="144"/>
          <w:jc w:val="center"/>
        </w:trPr>
        <w:tc>
          <w:tcPr>
            <w:tcW w:w="3359" w:type="dxa"/>
            <w:shd w:val="clear" w:color="auto" w:fill="CCFFCC"/>
          </w:tcPr>
          <w:p w:rsidR="008417AF" w:rsidRPr="00B261C9" w:rsidRDefault="008417AF" w:rsidP="0020410C">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2" w:type="dxa"/>
            <w:shd w:val="clear" w:color="auto" w:fill="CCFFCC"/>
          </w:tcPr>
          <w:p w:rsidR="008417AF" w:rsidRPr="00B261C9" w:rsidRDefault="008417AF" w:rsidP="0020410C">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279" w:type="dxa"/>
            <w:shd w:val="clear" w:color="auto" w:fill="CCFFCC"/>
          </w:tcPr>
          <w:p w:rsidR="008417AF" w:rsidRPr="00B261C9" w:rsidRDefault="008417AF" w:rsidP="0020410C">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E41BD1" w:rsidRPr="00B261C9" w:rsidTr="0020410C">
        <w:trPr>
          <w:trHeight w:val="150"/>
          <w:jc w:val="center"/>
        </w:trPr>
        <w:tc>
          <w:tcPr>
            <w:tcW w:w="3359" w:type="dxa"/>
          </w:tcPr>
          <w:p w:rsidR="00E41BD1" w:rsidRDefault="00E41BD1" w:rsidP="00E41BD1">
            <w:pPr>
              <w:tabs>
                <w:tab w:val="left" w:pos="1800"/>
              </w:tabs>
              <w:autoSpaceDE w:val="0"/>
              <w:autoSpaceDN w:val="0"/>
              <w:adjustRightInd w:val="0"/>
              <w:rPr>
                <w:rFonts w:ascii="Times New Roman" w:hAnsi="Times New Roman"/>
              </w:rPr>
            </w:pPr>
            <w:r>
              <w:rPr>
                <w:rFonts w:ascii="Times New Roman" w:hAnsi="Times New Roman"/>
              </w:rPr>
              <w:t>7/Third paragraph</w:t>
            </w:r>
          </w:p>
        </w:tc>
        <w:tc>
          <w:tcPr>
            <w:tcW w:w="3202" w:type="dxa"/>
          </w:tcPr>
          <w:p w:rsidR="00E41BD1" w:rsidRPr="00542CE5" w:rsidRDefault="00E41BD1" w:rsidP="0020410C">
            <w:pPr>
              <w:tabs>
                <w:tab w:val="left" w:pos="1800"/>
              </w:tabs>
              <w:autoSpaceDE w:val="0"/>
              <w:autoSpaceDN w:val="0"/>
              <w:adjustRightInd w:val="0"/>
              <w:rPr>
                <w:rFonts w:ascii="Times New Roman" w:hAnsi="Times New Roman"/>
              </w:rPr>
            </w:pPr>
            <w:r w:rsidRPr="00E41BD1">
              <w:rPr>
                <w:rFonts w:ascii="Times New Roman" w:hAnsi="Times New Roman"/>
              </w:rPr>
              <w:t>Such knowledge begins with a brief examination of the traditional advantages and disadvantages of investing in real estate, as discussed in Unit 13.</w:t>
            </w:r>
          </w:p>
        </w:tc>
        <w:tc>
          <w:tcPr>
            <w:tcW w:w="3279" w:type="dxa"/>
          </w:tcPr>
          <w:p w:rsidR="00E41BD1" w:rsidRPr="00542CE5" w:rsidRDefault="00E41BD1" w:rsidP="00E41BD1">
            <w:pPr>
              <w:tabs>
                <w:tab w:val="left" w:pos="1800"/>
              </w:tabs>
              <w:autoSpaceDE w:val="0"/>
              <w:autoSpaceDN w:val="0"/>
              <w:adjustRightInd w:val="0"/>
              <w:rPr>
                <w:rFonts w:ascii="Times New Roman" w:hAnsi="Times New Roman"/>
              </w:rPr>
            </w:pPr>
            <w:r w:rsidRPr="00E41BD1">
              <w:rPr>
                <w:rFonts w:ascii="Times New Roman" w:hAnsi="Times New Roman"/>
              </w:rPr>
              <w:t>Such knowledge begins with a brief examination of the traditional advantages and disadvantages of investing in real estate, as discussed in Unit 1</w:t>
            </w:r>
            <w:r>
              <w:rPr>
                <w:rFonts w:ascii="Times New Roman" w:hAnsi="Times New Roman"/>
              </w:rPr>
              <w:t>8</w:t>
            </w:r>
            <w:r w:rsidRPr="00E41BD1">
              <w:rPr>
                <w:rFonts w:ascii="Times New Roman" w:hAnsi="Times New Roman"/>
              </w:rPr>
              <w:t>.</w:t>
            </w:r>
          </w:p>
        </w:tc>
      </w:tr>
      <w:tr w:rsidR="00E41BD1" w:rsidRPr="00B261C9" w:rsidTr="0020410C">
        <w:trPr>
          <w:trHeight w:val="150"/>
          <w:jc w:val="center"/>
        </w:trPr>
        <w:tc>
          <w:tcPr>
            <w:tcW w:w="3359" w:type="dxa"/>
          </w:tcPr>
          <w:p w:rsidR="00E41BD1" w:rsidRDefault="00E41BD1" w:rsidP="00E41BD1">
            <w:pPr>
              <w:tabs>
                <w:tab w:val="left" w:pos="1800"/>
              </w:tabs>
              <w:autoSpaceDE w:val="0"/>
              <w:autoSpaceDN w:val="0"/>
              <w:adjustRightInd w:val="0"/>
              <w:rPr>
                <w:rFonts w:ascii="Times New Roman" w:hAnsi="Times New Roman"/>
              </w:rPr>
            </w:pPr>
            <w:r>
              <w:rPr>
                <w:rFonts w:ascii="Times New Roman" w:hAnsi="Times New Roman"/>
              </w:rPr>
              <w:t>7/Fifth paragraph</w:t>
            </w:r>
          </w:p>
        </w:tc>
        <w:tc>
          <w:tcPr>
            <w:tcW w:w="3202" w:type="dxa"/>
          </w:tcPr>
          <w:p w:rsidR="00E41BD1" w:rsidRPr="00542CE5" w:rsidRDefault="00E41BD1" w:rsidP="0020410C">
            <w:pPr>
              <w:tabs>
                <w:tab w:val="left" w:pos="1800"/>
              </w:tabs>
              <w:autoSpaceDE w:val="0"/>
              <w:autoSpaceDN w:val="0"/>
              <w:adjustRightInd w:val="0"/>
              <w:rPr>
                <w:rFonts w:ascii="Times New Roman" w:hAnsi="Times New Roman"/>
              </w:rPr>
            </w:pPr>
            <w:r w:rsidRPr="00E41BD1">
              <w:rPr>
                <w:rFonts w:ascii="Times New Roman" w:hAnsi="Times New Roman"/>
              </w:rPr>
              <w:t>In addition, real estate entrepreneurs may enjoy various tax advantages, which are discussed in more detail in Unit 13.</w:t>
            </w:r>
          </w:p>
        </w:tc>
        <w:tc>
          <w:tcPr>
            <w:tcW w:w="3279" w:type="dxa"/>
          </w:tcPr>
          <w:p w:rsidR="00E41BD1" w:rsidRPr="00542CE5" w:rsidRDefault="00E41BD1" w:rsidP="00E41BD1">
            <w:pPr>
              <w:tabs>
                <w:tab w:val="left" w:pos="1800"/>
              </w:tabs>
              <w:autoSpaceDE w:val="0"/>
              <w:autoSpaceDN w:val="0"/>
              <w:adjustRightInd w:val="0"/>
              <w:rPr>
                <w:rFonts w:ascii="Times New Roman" w:hAnsi="Times New Roman"/>
              </w:rPr>
            </w:pPr>
            <w:r w:rsidRPr="00E41BD1">
              <w:rPr>
                <w:rFonts w:ascii="Times New Roman" w:hAnsi="Times New Roman"/>
              </w:rPr>
              <w:t>In addition, real estate entrepreneurs may enjoy various tax advantages, which are discussed in more detail in Unit 1</w:t>
            </w:r>
            <w:r>
              <w:rPr>
                <w:rFonts w:ascii="Times New Roman" w:hAnsi="Times New Roman"/>
              </w:rPr>
              <w:t>8</w:t>
            </w:r>
            <w:r w:rsidRPr="00E41BD1">
              <w:rPr>
                <w:rFonts w:ascii="Times New Roman" w:hAnsi="Times New Roman"/>
              </w:rPr>
              <w:t>.</w:t>
            </w:r>
          </w:p>
        </w:tc>
      </w:tr>
      <w:tr w:rsidR="008B28C1" w:rsidRPr="00B261C9" w:rsidTr="0020410C">
        <w:trPr>
          <w:trHeight w:val="150"/>
          <w:jc w:val="center"/>
        </w:trPr>
        <w:tc>
          <w:tcPr>
            <w:tcW w:w="3359" w:type="dxa"/>
          </w:tcPr>
          <w:p w:rsidR="008B28C1" w:rsidRDefault="008B28C1" w:rsidP="0020410C">
            <w:pPr>
              <w:tabs>
                <w:tab w:val="left" w:pos="1800"/>
              </w:tabs>
              <w:autoSpaceDE w:val="0"/>
              <w:autoSpaceDN w:val="0"/>
              <w:adjustRightInd w:val="0"/>
              <w:rPr>
                <w:rFonts w:ascii="Times New Roman" w:hAnsi="Times New Roman"/>
              </w:rPr>
            </w:pPr>
            <w:r>
              <w:rPr>
                <w:rFonts w:ascii="Times New Roman" w:hAnsi="Times New Roman"/>
              </w:rPr>
              <w:t>10/Professional Organizations</w:t>
            </w:r>
          </w:p>
        </w:tc>
        <w:tc>
          <w:tcPr>
            <w:tcW w:w="3202" w:type="dxa"/>
          </w:tcPr>
          <w:p w:rsidR="008B28C1" w:rsidRPr="00542CE5" w:rsidRDefault="008B28C1" w:rsidP="0020410C">
            <w:pPr>
              <w:tabs>
                <w:tab w:val="left" w:pos="1800"/>
              </w:tabs>
              <w:autoSpaceDE w:val="0"/>
              <w:autoSpaceDN w:val="0"/>
              <w:adjustRightInd w:val="0"/>
              <w:rPr>
                <w:rFonts w:ascii="Times New Roman" w:hAnsi="Times New Roman"/>
              </w:rPr>
            </w:pPr>
            <w:proofErr w:type="gramStart"/>
            <w:r w:rsidRPr="008B28C1">
              <w:rPr>
                <w:rFonts w:ascii="Times New Roman" w:hAnsi="Times New Roman"/>
              </w:rPr>
              <w:t>he</w:t>
            </w:r>
            <w:proofErr w:type="gramEnd"/>
            <w:r w:rsidRPr="008B28C1">
              <w:rPr>
                <w:rFonts w:ascii="Times New Roman" w:hAnsi="Times New Roman"/>
              </w:rPr>
              <w:t xml:space="preserve"> real estate business has many trade organizations, the largest being the National Association of REALTORS® (NAR).</w:t>
            </w:r>
          </w:p>
        </w:tc>
        <w:tc>
          <w:tcPr>
            <w:tcW w:w="3279" w:type="dxa"/>
          </w:tcPr>
          <w:p w:rsidR="008B28C1" w:rsidRPr="00542CE5" w:rsidRDefault="008B28C1" w:rsidP="0020410C">
            <w:pPr>
              <w:tabs>
                <w:tab w:val="left" w:pos="1800"/>
              </w:tabs>
              <w:autoSpaceDE w:val="0"/>
              <w:autoSpaceDN w:val="0"/>
              <w:adjustRightInd w:val="0"/>
              <w:rPr>
                <w:rFonts w:ascii="Times New Roman" w:hAnsi="Times New Roman"/>
              </w:rPr>
            </w:pPr>
            <w:r>
              <w:rPr>
                <w:rFonts w:ascii="Times New Roman" w:hAnsi="Times New Roman"/>
              </w:rPr>
              <w:t>T</w:t>
            </w:r>
            <w:r w:rsidRPr="008B28C1">
              <w:rPr>
                <w:rFonts w:ascii="Times New Roman" w:hAnsi="Times New Roman"/>
              </w:rPr>
              <w:t>he real estate business has many trade organizations, the largest being the National Association of REALTORS® (NAR).</w:t>
            </w:r>
          </w:p>
        </w:tc>
      </w:tr>
      <w:tr w:rsidR="00CC6326" w:rsidRPr="00B261C9" w:rsidTr="0020410C">
        <w:trPr>
          <w:trHeight w:val="150"/>
          <w:jc w:val="center"/>
        </w:trPr>
        <w:tc>
          <w:tcPr>
            <w:tcW w:w="3359" w:type="dxa"/>
          </w:tcPr>
          <w:p w:rsidR="00CC6326" w:rsidRDefault="00CC6326" w:rsidP="0020410C">
            <w:pPr>
              <w:tabs>
                <w:tab w:val="left" w:pos="1800"/>
              </w:tabs>
              <w:autoSpaceDE w:val="0"/>
              <w:autoSpaceDN w:val="0"/>
              <w:adjustRightInd w:val="0"/>
              <w:rPr>
                <w:rFonts w:ascii="Times New Roman" w:hAnsi="Times New Roman"/>
              </w:rPr>
            </w:pPr>
            <w:r>
              <w:rPr>
                <w:rFonts w:ascii="Times New Roman" w:hAnsi="Times New Roman"/>
              </w:rPr>
              <w:t>69/question 22</w:t>
            </w:r>
          </w:p>
        </w:tc>
        <w:tc>
          <w:tcPr>
            <w:tcW w:w="3202" w:type="dxa"/>
          </w:tcPr>
          <w:p w:rsidR="00CC6326" w:rsidRPr="008B28C1" w:rsidRDefault="00CC6326" w:rsidP="00CC6326">
            <w:pPr>
              <w:tabs>
                <w:tab w:val="left" w:pos="1800"/>
              </w:tabs>
              <w:autoSpaceDE w:val="0"/>
              <w:autoSpaceDN w:val="0"/>
              <w:adjustRightInd w:val="0"/>
              <w:rPr>
                <w:rFonts w:ascii="Times New Roman" w:hAnsi="Times New Roman"/>
              </w:rPr>
            </w:pPr>
            <w:r w:rsidRPr="00CC6326">
              <w:rPr>
                <w:rFonts w:ascii="Times New Roman" w:hAnsi="Times New Roman"/>
              </w:rPr>
              <w:t>Eric owns pr</w:t>
            </w:r>
            <w:r>
              <w:rPr>
                <w:rFonts w:ascii="Times New Roman" w:hAnsi="Times New Roman"/>
              </w:rPr>
              <w:t xml:space="preserve">operty in Andover, Connecticut, </w:t>
            </w:r>
            <w:r w:rsidRPr="00CC6326">
              <w:rPr>
                <w:rFonts w:ascii="Times New Roman" w:hAnsi="Times New Roman"/>
              </w:rPr>
              <w:t>where the mill rate is 27.3 per $1,000 of assessed</w:t>
            </w:r>
            <w:r>
              <w:rPr>
                <w:rFonts w:ascii="Times New Roman" w:hAnsi="Times New Roman"/>
              </w:rPr>
              <w:t xml:space="preserve"> </w:t>
            </w:r>
            <w:r w:rsidRPr="00CC6326">
              <w:rPr>
                <w:rFonts w:ascii="Times New Roman" w:hAnsi="Times New Roman"/>
              </w:rPr>
              <w:t>value. His property is assessed at $150,000. Sixty</w:t>
            </w:r>
            <w:r>
              <w:rPr>
                <w:rFonts w:ascii="Times New Roman" w:hAnsi="Times New Roman"/>
              </w:rPr>
              <w:t xml:space="preserve"> </w:t>
            </w:r>
            <w:r w:rsidRPr="00CC6326">
              <w:rPr>
                <w:rFonts w:ascii="Times New Roman" w:hAnsi="Times New Roman"/>
              </w:rPr>
              <w:t>percent of the property is assessed. What is his annual</w:t>
            </w:r>
            <w:r>
              <w:rPr>
                <w:rFonts w:ascii="Times New Roman" w:hAnsi="Times New Roman"/>
              </w:rPr>
              <w:t xml:space="preserve"> </w:t>
            </w:r>
            <w:r w:rsidRPr="00CC6326">
              <w:rPr>
                <w:rFonts w:ascii="Times New Roman" w:hAnsi="Times New Roman"/>
              </w:rPr>
              <w:t>tax bill?</w:t>
            </w:r>
          </w:p>
        </w:tc>
        <w:tc>
          <w:tcPr>
            <w:tcW w:w="3279" w:type="dxa"/>
          </w:tcPr>
          <w:p w:rsidR="00CC6326" w:rsidRDefault="00CC6326" w:rsidP="0020410C">
            <w:pPr>
              <w:tabs>
                <w:tab w:val="left" w:pos="1800"/>
              </w:tabs>
              <w:autoSpaceDE w:val="0"/>
              <w:autoSpaceDN w:val="0"/>
              <w:adjustRightInd w:val="0"/>
              <w:rPr>
                <w:rFonts w:ascii="Times New Roman" w:hAnsi="Times New Roman"/>
              </w:rPr>
            </w:pPr>
            <w:r w:rsidRPr="00CC6326">
              <w:rPr>
                <w:rFonts w:ascii="Times New Roman" w:hAnsi="Times New Roman"/>
              </w:rPr>
              <w:t>Eric owns pr</w:t>
            </w:r>
            <w:r>
              <w:rPr>
                <w:rFonts w:ascii="Times New Roman" w:hAnsi="Times New Roman"/>
              </w:rPr>
              <w:t xml:space="preserve">operty in Andover, Connecticut, </w:t>
            </w:r>
            <w:r w:rsidRPr="00CC6326">
              <w:rPr>
                <w:rFonts w:ascii="Times New Roman" w:hAnsi="Times New Roman"/>
              </w:rPr>
              <w:t>where the mill rate is 27.3 per $1,000 of assessed</w:t>
            </w:r>
            <w:r>
              <w:rPr>
                <w:rFonts w:ascii="Times New Roman" w:hAnsi="Times New Roman"/>
              </w:rPr>
              <w:t xml:space="preserve"> </w:t>
            </w:r>
            <w:r>
              <w:rPr>
                <w:rFonts w:ascii="Times New Roman" w:hAnsi="Times New Roman"/>
              </w:rPr>
              <w:t>value. His property is valued</w:t>
            </w:r>
            <w:bookmarkStart w:id="0" w:name="_GoBack"/>
            <w:bookmarkEnd w:id="0"/>
            <w:r w:rsidRPr="00CC6326">
              <w:rPr>
                <w:rFonts w:ascii="Times New Roman" w:hAnsi="Times New Roman"/>
              </w:rPr>
              <w:t xml:space="preserve"> at $150,000. Sixty</w:t>
            </w:r>
            <w:r>
              <w:rPr>
                <w:rFonts w:ascii="Times New Roman" w:hAnsi="Times New Roman"/>
              </w:rPr>
              <w:t xml:space="preserve"> </w:t>
            </w:r>
            <w:r w:rsidRPr="00CC6326">
              <w:rPr>
                <w:rFonts w:ascii="Times New Roman" w:hAnsi="Times New Roman"/>
              </w:rPr>
              <w:t>percent of the property is assessed. What is his annual</w:t>
            </w:r>
            <w:r>
              <w:rPr>
                <w:rFonts w:ascii="Times New Roman" w:hAnsi="Times New Roman"/>
              </w:rPr>
              <w:t xml:space="preserve"> </w:t>
            </w:r>
            <w:r w:rsidRPr="00CC6326">
              <w:rPr>
                <w:rFonts w:ascii="Times New Roman" w:hAnsi="Times New Roman"/>
              </w:rPr>
              <w:t>tax bill?</w:t>
            </w:r>
          </w:p>
        </w:tc>
      </w:tr>
      <w:tr w:rsidR="008417AF" w:rsidRPr="00B261C9" w:rsidTr="0020410C">
        <w:trPr>
          <w:trHeight w:val="150"/>
          <w:jc w:val="center"/>
        </w:trPr>
        <w:tc>
          <w:tcPr>
            <w:tcW w:w="3359" w:type="dxa"/>
          </w:tcPr>
          <w:p w:rsidR="008417AF" w:rsidRDefault="008417AF" w:rsidP="0020410C">
            <w:pPr>
              <w:tabs>
                <w:tab w:val="left" w:pos="1800"/>
              </w:tabs>
              <w:autoSpaceDE w:val="0"/>
              <w:autoSpaceDN w:val="0"/>
              <w:adjustRightInd w:val="0"/>
              <w:rPr>
                <w:rFonts w:ascii="Times New Roman" w:hAnsi="Times New Roman"/>
              </w:rPr>
            </w:pPr>
            <w:r>
              <w:rPr>
                <w:rFonts w:ascii="Times New Roman" w:hAnsi="Times New Roman"/>
              </w:rPr>
              <w:t>880, Index</w:t>
            </w:r>
          </w:p>
        </w:tc>
        <w:tc>
          <w:tcPr>
            <w:tcW w:w="3202" w:type="dxa"/>
          </w:tcPr>
          <w:p w:rsidR="008417AF" w:rsidRDefault="008417AF" w:rsidP="0020410C">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Contingent Sale Addendum, 295</w:t>
            </w:r>
          </w:p>
        </w:tc>
        <w:tc>
          <w:tcPr>
            <w:tcW w:w="3279" w:type="dxa"/>
          </w:tcPr>
          <w:p w:rsidR="008417AF" w:rsidRDefault="008417AF" w:rsidP="0020410C">
            <w:pPr>
              <w:tabs>
                <w:tab w:val="left" w:pos="1105"/>
              </w:tabs>
              <w:rPr>
                <w:rFonts w:ascii="Adobe Garamond Pro Bold" w:hAnsi="Adobe Garamond Pro Bold"/>
                <w:sz w:val="22"/>
                <w:szCs w:val="22"/>
              </w:rPr>
            </w:pPr>
            <w:r>
              <w:rPr>
                <w:rFonts w:ascii="Adobe Garamond Pro Bold" w:hAnsi="Adobe Garamond Pro Bold"/>
                <w:sz w:val="22"/>
                <w:szCs w:val="22"/>
              </w:rPr>
              <w:t>Removed</w:t>
            </w:r>
          </w:p>
        </w:tc>
      </w:tr>
    </w:tbl>
    <w:p w:rsidR="00E831A0" w:rsidRDefault="00E831A0" w:rsidP="00B261C9">
      <w:pPr>
        <w:tabs>
          <w:tab w:val="left" w:pos="1800"/>
        </w:tabs>
        <w:autoSpaceDE w:val="0"/>
        <w:autoSpaceDN w:val="0"/>
        <w:adjustRightInd w:val="0"/>
        <w:rPr>
          <w:rFonts w:ascii="Times New Roman" w:hAnsi="Times New Roman"/>
        </w:rPr>
      </w:pPr>
    </w:p>
    <w:p w:rsidR="00E831A0" w:rsidRDefault="00E831A0" w:rsidP="00B261C9">
      <w:pPr>
        <w:tabs>
          <w:tab w:val="left" w:pos="1800"/>
        </w:tabs>
        <w:autoSpaceDE w:val="0"/>
        <w:autoSpaceDN w:val="0"/>
        <w:adjustRightInd w:val="0"/>
        <w:rPr>
          <w:rFonts w:ascii="Times New Roman" w:hAnsi="Times New Roman"/>
        </w:rPr>
      </w:pPr>
      <w:r>
        <w:rPr>
          <w:rFonts w:ascii="Times New Roman" w:hAnsi="Times New Roman"/>
        </w:rPr>
        <w:t>Next Edition</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202"/>
        <w:gridCol w:w="3279"/>
      </w:tblGrid>
      <w:tr w:rsidR="00E831A0" w:rsidRPr="00B261C9" w:rsidTr="00C540CF">
        <w:trPr>
          <w:trHeight w:val="144"/>
          <w:jc w:val="center"/>
        </w:trPr>
        <w:tc>
          <w:tcPr>
            <w:tcW w:w="3359" w:type="dxa"/>
            <w:shd w:val="clear" w:color="auto" w:fill="CCFFCC"/>
          </w:tcPr>
          <w:p w:rsidR="00E831A0" w:rsidRPr="00B261C9" w:rsidRDefault="00E831A0" w:rsidP="00C540CF">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2" w:type="dxa"/>
            <w:shd w:val="clear" w:color="auto" w:fill="CCFFCC"/>
          </w:tcPr>
          <w:p w:rsidR="00E831A0" w:rsidRPr="00B261C9" w:rsidRDefault="00E831A0" w:rsidP="00C540CF">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279" w:type="dxa"/>
            <w:shd w:val="clear" w:color="auto" w:fill="CCFFCC"/>
          </w:tcPr>
          <w:p w:rsidR="00E831A0" w:rsidRPr="00B261C9" w:rsidRDefault="00E831A0" w:rsidP="00C540CF">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E831A0" w:rsidRPr="00B261C9" w:rsidTr="00C540CF">
        <w:trPr>
          <w:trHeight w:val="150"/>
          <w:jc w:val="center"/>
        </w:trPr>
        <w:tc>
          <w:tcPr>
            <w:tcW w:w="3359" w:type="dxa"/>
          </w:tcPr>
          <w:p w:rsidR="00E831A0" w:rsidRDefault="00E831A0" w:rsidP="00C540CF">
            <w:pPr>
              <w:tabs>
                <w:tab w:val="left" w:pos="1800"/>
              </w:tabs>
              <w:autoSpaceDE w:val="0"/>
              <w:autoSpaceDN w:val="0"/>
              <w:adjustRightInd w:val="0"/>
              <w:rPr>
                <w:rFonts w:ascii="Times New Roman" w:hAnsi="Times New Roman"/>
              </w:rPr>
            </w:pPr>
            <w:r>
              <w:rPr>
                <w:rFonts w:ascii="Times New Roman" w:hAnsi="Times New Roman"/>
              </w:rPr>
              <w:t>122/Last paragraph</w:t>
            </w:r>
          </w:p>
        </w:tc>
        <w:tc>
          <w:tcPr>
            <w:tcW w:w="3202" w:type="dxa"/>
          </w:tcPr>
          <w:p w:rsidR="00E831A0" w:rsidRPr="00C73427" w:rsidRDefault="00E831A0" w:rsidP="00C540CF">
            <w:pPr>
              <w:tabs>
                <w:tab w:val="left" w:pos="1800"/>
              </w:tabs>
              <w:autoSpaceDE w:val="0"/>
              <w:autoSpaceDN w:val="0"/>
              <w:adjustRightInd w:val="0"/>
              <w:rPr>
                <w:rFonts w:ascii="Times New Roman" w:hAnsi="Times New Roman"/>
              </w:rPr>
            </w:pPr>
            <w:r w:rsidRPr="00542CE5">
              <w:rPr>
                <w:rFonts w:ascii="Times New Roman" w:hAnsi="Times New Roman"/>
              </w:rPr>
              <w:t xml:space="preserve">Onsite systems vary greatly in form and price and who regulates or approves the system. Under state law, county health departments are responsible for approving underground systems, whether a conventional subsurface system with a tank and drainage field, or the more complicated low-pressure pump system. Systems that discharge above the ground, such as spray-irrigation systems, or systems that discharge into streams or </w:t>
            </w:r>
            <w:r w:rsidRPr="00542CE5">
              <w:rPr>
                <w:rFonts w:ascii="Times New Roman" w:hAnsi="Times New Roman"/>
              </w:rPr>
              <w:lastRenderedPageBreak/>
              <w:t>waterways are regulated by the North Carolina Department of Environmental Quality. Off-site and community systems that serve more than one lot also are regulated at the state level.</w:t>
            </w:r>
          </w:p>
        </w:tc>
        <w:tc>
          <w:tcPr>
            <w:tcW w:w="3279" w:type="dxa"/>
          </w:tcPr>
          <w:p w:rsidR="00E831A0" w:rsidRDefault="00E831A0" w:rsidP="00C540CF">
            <w:pPr>
              <w:tabs>
                <w:tab w:val="left" w:pos="1800"/>
              </w:tabs>
              <w:autoSpaceDE w:val="0"/>
              <w:autoSpaceDN w:val="0"/>
              <w:adjustRightInd w:val="0"/>
              <w:rPr>
                <w:rFonts w:ascii="Times New Roman" w:hAnsi="Times New Roman"/>
              </w:rPr>
            </w:pPr>
            <w:r>
              <w:rPr>
                <w:rFonts w:ascii="Times New Roman" w:hAnsi="Times New Roman"/>
              </w:rPr>
              <w:lastRenderedPageBreak/>
              <w:t>[New paragraphs after first paragraph will be added in the next edition, not the reprint.]</w:t>
            </w:r>
          </w:p>
          <w:p w:rsidR="00E831A0" w:rsidRDefault="00E831A0" w:rsidP="00C540CF">
            <w:pPr>
              <w:tabs>
                <w:tab w:val="left" w:pos="1800"/>
              </w:tabs>
              <w:autoSpaceDE w:val="0"/>
              <w:autoSpaceDN w:val="0"/>
              <w:adjustRightInd w:val="0"/>
              <w:rPr>
                <w:rFonts w:ascii="Times New Roman" w:hAnsi="Times New Roman"/>
              </w:rPr>
            </w:pPr>
          </w:p>
          <w:p w:rsidR="00E831A0" w:rsidRPr="00542CE5" w:rsidRDefault="00E831A0" w:rsidP="00C540CF">
            <w:pPr>
              <w:tabs>
                <w:tab w:val="left" w:pos="1800"/>
              </w:tabs>
              <w:autoSpaceDE w:val="0"/>
              <w:autoSpaceDN w:val="0"/>
              <w:adjustRightInd w:val="0"/>
              <w:rPr>
                <w:rFonts w:ascii="Times New Roman" w:hAnsi="Times New Roman"/>
              </w:rPr>
            </w:pPr>
            <w:r w:rsidRPr="00542CE5">
              <w:rPr>
                <w:rFonts w:ascii="Times New Roman" w:hAnsi="Times New Roman"/>
              </w:rPr>
              <w:t>Add</w:t>
            </w:r>
            <w:r>
              <w:rPr>
                <w:rFonts w:ascii="Times New Roman" w:hAnsi="Times New Roman"/>
              </w:rPr>
              <w:t xml:space="preserve"> before last paragraph</w:t>
            </w:r>
            <w:r w:rsidRPr="00542CE5">
              <w:rPr>
                <w:rFonts w:ascii="Times New Roman" w:hAnsi="Times New Roman"/>
              </w:rPr>
              <w:t>:</w:t>
            </w:r>
          </w:p>
          <w:p w:rsidR="00E831A0" w:rsidRPr="00C73427" w:rsidRDefault="00E831A0" w:rsidP="00C540CF">
            <w:pPr>
              <w:tabs>
                <w:tab w:val="left" w:pos="1800"/>
              </w:tabs>
              <w:autoSpaceDE w:val="0"/>
              <w:autoSpaceDN w:val="0"/>
              <w:adjustRightInd w:val="0"/>
              <w:rPr>
                <w:rFonts w:ascii="Times New Roman" w:hAnsi="Times New Roman"/>
              </w:rPr>
            </w:pPr>
            <w:r w:rsidRPr="00542CE5">
              <w:rPr>
                <w:rFonts w:ascii="Times New Roman" w:hAnsi="Times New Roman"/>
              </w:rPr>
              <w:t xml:space="preserve">A properly designed septic system is designed to handle a specific amount of wastewater. Septic drain fields, also called leach fields or leach drains, are used to remove contaminants and impurities from the liquid that emerges from the septic tank. A complete septic system includes a septic tank, a septic </w:t>
            </w:r>
            <w:r w:rsidRPr="00542CE5">
              <w:rPr>
                <w:rFonts w:ascii="Times New Roman" w:hAnsi="Times New Roman"/>
              </w:rPr>
              <w:lastRenderedPageBreak/>
              <w:t xml:space="preserve">drain field, and associated piping.  </w:t>
            </w:r>
          </w:p>
        </w:tc>
      </w:tr>
      <w:tr w:rsidR="00E831A0" w:rsidRPr="00B261C9" w:rsidTr="00C540CF">
        <w:trPr>
          <w:trHeight w:val="150"/>
          <w:jc w:val="center"/>
        </w:trPr>
        <w:tc>
          <w:tcPr>
            <w:tcW w:w="3359" w:type="dxa"/>
          </w:tcPr>
          <w:p w:rsidR="00E831A0" w:rsidRDefault="00E831A0" w:rsidP="00C540CF">
            <w:pPr>
              <w:tabs>
                <w:tab w:val="left" w:pos="1800"/>
              </w:tabs>
              <w:autoSpaceDE w:val="0"/>
              <w:autoSpaceDN w:val="0"/>
              <w:adjustRightInd w:val="0"/>
              <w:rPr>
                <w:rFonts w:ascii="Times New Roman" w:hAnsi="Times New Roman"/>
              </w:rPr>
            </w:pPr>
            <w:r>
              <w:rPr>
                <w:rFonts w:ascii="Times New Roman" w:hAnsi="Times New Roman"/>
              </w:rPr>
              <w:lastRenderedPageBreak/>
              <w:t>124/First paragraph</w:t>
            </w:r>
          </w:p>
        </w:tc>
        <w:tc>
          <w:tcPr>
            <w:tcW w:w="3202" w:type="dxa"/>
          </w:tcPr>
          <w:p w:rsidR="00E831A0" w:rsidRPr="00542CE5" w:rsidRDefault="00E831A0" w:rsidP="00C540CF">
            <w:pPr>
              <w:tabs>
                <w:tab w:val="left" w:pos="1800"/>
              </w:tabs>
              <w:autoSpaceDE w:val="0"/>
              <w:autoSpaceDN w:val="0"/>
              <w:adjustRightInd w:val="0"/>
              <w:rPr>
                <w:rFonts w:ascii="Times New Roman" w:hAnsi="Times New Roman"/>
              </w:rPr>
            </w:pPr>
            <w:proofErr w:type="gramStart"/>
            <w:r w:rsidRPr="00900CE1">
              <w:rPr>
                <w:rFonts w:ascii="Times New Roman" w:hAnsi="Times New Roman"/>
              </w:rPr>
              <w:t>disciplined</w:t>
            </w:r>
            <w:proofErr w:type="gramEnd"/>
            <w:r w:rsidRPr="00900CE1">
              <w:rPr>
                <w:rFonts w:ascii="Times New Roman" w:hAnsi="Times New Roman"/>
              </w:rPr>
              <w:t xml:space="preserve"> by the Real Estate Commission. Some county health departments offer septic permit records online, whereas in other counties, brokers must contact the health department for assistance in obtaining copies of septic permits.</w:t>
            </w:r>
          </w:p>
        </w:tc>
        <w:tc>
          <w:tcPr>
            <w:tcW w:w="3279" w:type="dxa"/>
          </w:tcPr>
          <w:p w:rsidR="00E831A0" w:rsidRPr="00900CE1" w:rsidRDefault="00E831A0" w:rsidP="00C540CF">
            <w:pPr>
              <w:tabs>
                <w:tab w:val="left" w:pos="1800"/>
              </w:tabs>
              <w:autoSpaceDE w:val="0"/>
              <w:autoSpaceDN w:val="0"/>
              <w:adjustRightInd w:val="0"/>
              <w:rPr>
                <w:rFonts w:ascii="Times New Roman" w:hAnsi="Times New Roman"/>
              </w:rPr>
            </w:pPr>
            <w:r>
              <w:rPr>
                <w:rFonts w:ascii="Times New Roman" w:hAnsi="Times New Roman"/>
              </w:rPr>
              <w:t>[New paragraphs after first paragraph will be added in the next edition, not the reprint.]</w:t>
            </w:r>
          </w:p>
          <w:p w:rsidR="00E831A0" w:rsidRPr="00900CE1" w:rsidRDefault="00E831A0" w:rsidP="00C540CF">
            <w:pPr>
              <w:tabs>
                <w:tab w:val="left" w:pos="1800"/>
              </w:tabs>
              <w:autoSpaceDE w:val="0"/>
              <w:autoSpaceDN w:val="0"/>
              <w:adjustRightInd w:val="0"/>
              <w:rPr>
                <w:rFonts w:ascii="Times New Roman" w:hAnsi="Times New Roman"/>
              </w:rPr>
            </w:pPr>
          </w:p>
          <w:p w:rsidR="00E831A0" w:rsidRPr="00900CE1" w:rsidRDefault="00E831A0" w:rsidP="00C540CF">
            <w:pPr>
              <w:tabs>
                <w:tab w:val="left" w:pos="1800"/>
              </w:tabs>
              <w:autoSpaceDE w:val="0"/>
              <w:autoSpaceDN w:val="0"/>
              <w:adjustRightInd w:val="0"/>
              <w:rPr>
                <w:rFonts w:ascii="Times New Roman" w:hAnsi="Times New Roman"/>
              </w:rPr>
            </w:pPr>
            <w:r w:rsidRPr="00900CE1">
              <w:rPr>
                <w:rFonts w:ascii="Times New Roman" w:hAnsi="Times New Roman"/>
              </w:rPr>
              <w:t xml:space="preserve">Brokers should also assist property owners and prospective purchasers in determining what kind of septic system is on the premises but also the location and functionality of the system.  It is not easy to find a septic tank. The first thing to do is contact the local health/zoning office to see if it has a plan on record.  Even if a drawing exists, it may not match exactly what is in the ground.  Determining who installed the system may also be helpful.  In any regard, brokers should provide guidance as to where location information can be found regarding the location of the septic tank. </w:t>
            </w:r>
          </w:p>
          <w:p w:rsidR="00E831A0" w:rsidRPr="00900CE1" w:rsidRDefault="00E831A0" w:rsidP="00C540CF">
            <w:pPr>
              <w:tabs>
                <w:tab w:val="left" w:pos="1800"/>
              </w:tabs>
              <w:autoSpaceDE w:val="0"/>
              <w:autoSpaceDN w:val="0"/>
              <w:adjustRightInd w:val="0"/>
              <w:rPr>
                <w:rFonts w:ascii="Times New Roman" w:hAnsi="Times New Roman"/>
              </w:rPr>
            </w:pPr>
          </w:p>
          <w:p w:rsidR="00E831A0" w:rsidRPr="00900CE1" w:rsidRDefault="00E831A0" w:rsidP="00C540CF">
            <w:pPr>
              <w:tabs>
                <w:tab w:val="left" w:pos="1800"/>
              </w:tabs>
              <w:autoSpaceDE w:val="0"/>
              <w:autoSpaceDN w:val="0"/>
              <w:adjustRightInd w:val="0"/>
              <w:rPr>
                <w:rFonts w:ascii="Times New Roman" w:hAnsi="Times New Roman"/>
              </w:rPr>
            </w:pPr>
            <w:r w:rsidRPr="00900CE1">
              <w:rPr>
                <w:rFonts w:ascii="Times New Roman" w:hAnsi="Times New Roman"/>
              </w:rPr>
              <w:t xml:space="preserve">An inspection of a septic system may find that the tank needs to be cleaned or that is has failed.  Septic </w:t>
            </w:r>
            <w:proofErr w:type="spellStart"/>
            <w:r w:rsidRPr="00900CE1">
              <w:rPr>
                <w:rFonts w:ascii="Times New Roman" w:hAnsi="Times New Roman"/>
              </w:rPr>
              <w:t>drainfields</w:t>
            </w:r>
            <w:proofErr w:type="spellEnd"/>
            <w:r w:rsidRPr="00900CE1">
              <w:rPr>
                <w:rFonts w:ascii="Times New Roman" w:hAnsi="Times New Roman"/>
              </w:rPr>
              <w:t xml:space="preserve"> can also fail, usually due to a drain field become clogged and impermeable.  Consumers should be made aware that drain field or septic tank problems can result in messy cleanups, inconvenient smells and odor and possibly costly repairs.</w:t>
            </w:r>
          </w:p>
          <w:p w:rsidR="00E831A0" w:rsidRPr="00900CE1" w:rsidRDefault="00E831A0" w:rsidP="00C540CF">
            <w:pPr>
              <w:tabs>
                <w:tab w:val="left" w:pos="1800"/>
              </w:tabs>
              <w:autoSpaceDE w:val="0"/>
              <w:autoSpaceDN w:val="0"/>
              <w:adjustRightInd w:val="0"/>
              <w:rPr>
                <w:rFonts w:ascii="Times New Roman" w:hAnsi="Times New Roman"/>
              </w:rPr>
            </w:pPr>
          </w:p>
          <w:p w:rsidR="00E831A0" w:rsidRPr="00542CE5" w:rsidRDefault="00E831A0" w:rsidP="00C540CF">
            <w:pPr>
              <w:tabs>
                <w:tab w:val="left" w:pos="1800"/>
              </w:tabs>
              <w:autoSpaceDE w:val="0"/>
              <w:autoSpaceDN w:val="0"/>
              <w:adjustRightInd w:val="0"/>
              <w:rPr>
                <w:rFonts w:ascii="Times New Roman" w:hAnsi="Times New Roman"/>
              </w:rPr>
            </w:pPr>
            <w:r w:rsidRPr="00900CE1">
              <w:rPr>
                <w:rFonts w:ascii="Times New Roman" w:hAnsi="Times New Roman"/>
              </w:rPr>
              <w:t>Note that it is becoming more common for municipalities to mandate that a location on the property be identified and reserved for a septic repair field in the event of a future system failure. The location of the current septic system and any mandated repair field are usually noted on a survey. Since construction is generally prohibited on the repair field location, this information may be mat</w:t>
            </w:r>
            <w:r>
              <w:rPr>
                <w:rFonts w:ascii="Times New Roman" w:hAnsi="Times New Roman"/>
              </w:rPr>
              <w:t xml:space="preserve">erial to a buyer who wishes to </w:t>
            </w:r>
            <w:r w:rsidRPr="00900CE1">
              <w:rPr>
                <w:rFonts w:ascii="Times New Roman" w:hAnsi="Times New Roman"/>
              </w:rPr>
              <w:t>install a pool or outbuilding after purchase.</w:t>
            </w:r>
          </w:p>
        </w:tc>
      </w:tr>
      <w:tr w:rsidR="00E831A0" w:rsidRPr="00B261C9" w:rsidTr="00C540CF">
        <w:trPr>
          <w:trHeight w:val="150"/>
          <w:jc w:val="center"/>
        </w:trPr>
        <w:tc>
          <w:tcPr>
            <w:tcW w:w="3359" w:type="dxa"/>
          </w:tcPr>
          <w:p w:rsidR="00E831A0" w:rsidRDefault="00E831A0" w:rsidP="00C540CF">
            <w:pPr>
              <w:tabs>
                <w:tab w:val="left" w:pos="1800"/>
              </w:tabs>
              <w:autoSpaceDE w:val="0"/>
              <w:autoSpaceDN w:val="0"/>
              <w:adjustRightInd w:val="0"/>
              <w:rPr>
                <w:rFonts w:ascii="Times New Roman" w:hAnsi="Times New Roman"/>
              </w:rPr>
            </w:pPr>
            <w:r>
              <w:rPr>
                <w:rFonts w:ascii="Times New Roman" w:hAnsi="Times New Roman"/>
              </w:rPr>
              <w:lastRenderedPageBreak/>
              <w:t>271/Figure 10.1</w:t>
            </w:r>
          </w:p>
        </w:tc>
        <w:tc>
          <w:tcPr>
            <w:tcW w:w="3202" w:type="dxa"/>
          </w:tcPr>
          <w:p w:rsidR="00E831A0" w:rsidRPr="00542CE5" w:rsidRDefault="00E831A0" w:rsidP="00C540CF">
            <w:pPr>
              <w:tabs>
                <w:tab w:val="left" w:pos="1800"/>
              </w:tabs>
              <w:autoSpaceDE w:val="0"/>
              <w:autoSpaceDN w:val="0"/>
              <w:adjustRightInd w:val="0"/>
              <w:rPr>
                <w:rFonts w:ascii="Times New Roman" w:hAnsi="Times New Roman"/>
              </w:rPr>
            </w:pPr>
            <w:r>
              <w:rPr>
                <w:rFonts w:ascii="Times New Roman" w:hAnsi="Times New Roman"/>
              </w:rPr>
              <w:t>Standard Form 2-T Revised 7/2018</w:t>
            </w:r>
          </w:p>
        </w:tc>
        <w:tc>
          <w:tcPr>
            <w:tcW w:w="3279" w:type="dxa"/>
          </w:tcPr>
          <w:p w:rsidR="00E831A0" w:rsidRDefault="00E831A0" w:rsidP="00C540CF">
            <w:pPr>
              <w:tabs>
                <w:tab w:val="left" w:pos="1800"/>
              </w:tabs>
              <w:autoSpaceDE w:val="0"/>
              <w:autoSpaceDN w:val="0"/>
              <w:adjustRightInd w:val="0"/>
              <w:rPr>
                <w:rFonts w:ascii="Times New Roman" w:hAnsi="Times New Roman"/>
              </w:rPr>
            </w:pPr>
            <w:r>
              <w:rPr>
                <w:rFonts w:ascii="Times New Roman" w:hAnsi="Times New Roman"/>
              </w:rPr>
              <w:t>[State has updated form as of 7/2019. This will be replaced in the next edition, not in the reprint.]</w:t>
            </w:r>
          </w:p>
        </w:tc>
      </w:tr>
      <w:tr w:rsidR="00E831A0" w:rsidRPr="00B261C9" w:rsidTr="00C540CF">
        <w:trPr>
          <w:trHeight w:val="150"/>
          <w:jc w:val="center"/>
        </w:trPr>
        <w:tc>
          <w:tcPr>
            <w:tcW w:w="3359" w:type="dxa"/>
          </w:tcPr>
          <w:p w:rsidR="00E831A0" w:rsidRDefault="00E831A0" w:rsidP="00C540CF">
            <w:pPr>
              <w:tabs>
                <w:tab w:val="left" w:pos="1800"/>
              </w:tabs>
              <w:autoSpaceDE w:val="0"/>
              <w:autoSpaceDN w:val="0"/>
              <w:adjustRightInd w:val="0"/>
              <w:rPr>
                <w:rFonts w:ascii="Times New Roman" w:hAnsi="Times New Roman"/>
              </w:rPr>
            </w:pPr>
            <w:r>
              <w:rPr>
                <w:rFonts w:ascii="Times New Roman" w:hAnsi="Times New Roman"/>
              </w:rPr>
              <w:t>413/Math Concepts</w:t>
            </w:r>
          </w:p>
        </w:tc>
        <w:tc>
          <w:tcPr>
            <w:tcW w:w="3202" w:type="dxa"/>
          </w:tcPr>
          <w:p w:rsidR="00E831A0" w:rsidRPr="004D58E8" w:rsidRDefault="00E831A0" w:rsidP="00C540CF">
            <w:pPr>
              <w:tabs>
                <w:tab w:val="left" w:pos="1800"/>
              </w:tabs>
              <w:autoSpaceDE w:val="0"/>
              <w:autoSpaceDN w:val="0"/>
              <w:adjustRightInd w:val="0"/>
              <w:rPr>
                <w:rFonts w:ascii="Times New Roman" w:hAnsi="Times New Roman"/>
              </w:rPr>
            </w:pPr>
          </w:p>
        </w:tc>
        <w:tc>
          <w:tcPr>
            <w:tcW w:w="3279" w:type="dxa"/>
          </w:tcPr>
          <w:p w:rsidR="00E831A0" w:rsidRDefault="00E831A0" w:rsidP="00C540CF">
            <w:pPr>
              <w:tabs>
                <w:tab w:val="left" w:pos="1800"/>
              </w:tabs>
              <w:autoSpaceDE w:val="0"/>
              <w:autoSpaceDN w:val="0"/>
              <w:adjustRightInd w:val="0"/>
              <w:rPr>
                <w:rFonts w:ascii="Times New Roman" w:hAnsi="Times New Roman"/>
              </w:rPr>
            </w:pPr>
            <w:r>
              <w:rPr>
                <w:rFonts w:ascii="Times New Roman" w:hAnsi="Times New Roman"/>
              </w:rPr>
              <w:t>[The following sections will be added to Math Concepts in the next edition, not the reprint.]</w:t>
            </w:r>
          </w:p>
          <w:p w:rsidR="00E831A0" w:rsidRDefault="00E831A0" w:rsidP="00C540CF">
            <w:pPr>
              <w:tabs>
                <w:tab w:val="left" w:pos="1800"/>
              </w:tabs>
              <w:autoSpaceDE w:val="0"/>
              <w:autoSpaceDN w:val="0"/>
              <w:adjustRightInd w:val="0"/>
              <w:rPr>
                <w:rFonts w:ascii="Times New Roman" w:hAnsi="Times New Roman"/>
              </w:rPr>
            </w:pPr>
          </w:p>
          <w:p w:rsidR="00E831A0" w:rsidRPr="00900CE1" w:rsidRDefault="00E831A0" w:rsidP="00C540CF">
            <w:pPr>
              <w:tabs>
                <w:tab w:val="left" w:pos="1800"/>
              </w:tabs>
              <w:autoSpaceDE w:val="0"/>
              <w:autoSpaceDN w:val="0"/>
              <w:adjustRightInd w:val="0"/>
              <w:rPr>
                <w:rFonts w:ascii="Times New Roman" w:hAnsi="Times New Roman"/>
                <w:b/>
              </w:rPr>
            </w:pPr>
            <w:r w:rsidRPr="00900CE1">
              <w:rPr>
                <w:rFonts w:ascii="Times New Roman" w:hAnsi="Times New Roman"/>
                <w:b/>
              </w:rPr>
              <w:t>Residential Lending Practices and Procedures—Determining</w:t>
            </w:r>
          </w:p>
          <w:p w:rsidR="00E831A0" w:rsidRPr="00900CE1" w:rsidRDefault="00E831A0" w:rsidP="00C540CF">
            <w:pPr>
              <w:tabs>
                <w:tab w:val="left" w:pos="1800"/>
              </w:tabs>
              <w:autoSpaceDE w:val="0"/>
              <w:autoSpaceDN w:val="0"/>
              <w:adjustRightInd w:val="0"/>
              <w:rPr>
                <w:rFonts w:ascii="Times New Roman" w:hAnsi="Times New Roman"/>
                <w:b/>
              </w:rPr>
            </w:pPr>
            <w:r w:rsidRPr="00900CE1">
              <w:rPr>
                <w:rFonts w:ascii="Times New Roman" w:hAnsi="Times New Roman"/>
                <w:b/>
              </w:rPr>
              <w:t>Maximum Affordability</w:t>
            </w:r>
          </w:p>
          <w:p w:rsidR="00E831A0" w:rsidRPr="00900CE1" w:rsidRDefault="00E831A0" w:rsidP="00C540CF">
            <w:pPr>
              <w:tabs>
                <w:tab w:val="left" w:pos="1800"/>
              </w:tabs>
              <w:autoSpaceDE w:val="0"/>
              <w:autoSpaceDN w:val="0"/>
              <w:adjustRightInd w:val="0"/>
              <w:rPr>
                <w:rFonts w:ascii="Times New Roman" w:hAnsi="Times New Roman"/>
              </w:rPr>
            </w:pPr>
            <w:r w:rsidRPr="00900CE1">
              <w:rPr>
                <w:rFonts w:ascii="Times New Roman" w:hAnsi="Times New Roman"/>
              </w:rPr>
              <w:t>You can use loan qualifying ratios to determine the price range of housing a prospective</w:t>
            </w:r>
          </w:p>
          <w:p w:rsidR="00E831A0" w:rsidRPr="00900CE1" w:rsidRDefault="00E831A0" w:rsidP="00C540CF">
            <w:pPr>
              <w:tabs>
                <w:tab w:val="left" w:pos="1800"/>
              </w:tabs>
              <w:autoSpaceDE w:val="0"/>
              <w:autoSpaceDN w:val="0"/>
              <w:adjustRightInd w:val="0"/>
              <w:rPr>
                <w:rFonts w:ascii="Times New Roman" w:hAnsi="Times New Roman"/>
              </w:rPr>
            </w:pPr>
            <w:proofErr w:type="gramStart"/>
            <w:r w:rsidRPr="00900CE1">
              <w:rPr>
                <w:rFonts w:ascii="Times New Roman" w:hAnsi="Times New Roman"/>
              </w:rPr>
              <w:t>buyer</w:t>
            </w:r>
            <w:proofErr w:type="gramEnd"/>
            <w:r w:rsidRPr="00900CE1">
              <w:rPr>
                <w:rFonts w:ascii="Times New Roman" w:hAnsi="Times New Roman"/>
              </w:rPr>
              <w:t xml:space="preserve"> can afford. Let’s look at the Harris</w:t>
            </w:r>
            <w:r>
              <w:rPr>
                <w:rFonts w:ascii="Times New Roman" w:hAnsi="Times New Roman"/>
              </w:rPr>
              <w:t xml:space="preserve">ons, whose gross monthly income </w:t>
            </w:r>
            <w:r w:rsidRPr="00900CE1">
              <w:rPr>
                <w:rFonts w:ascii="Times New Roman" w:hAnsi="Times New Roman"/>
              </w:rPr>
              <w:t>is $3,900. To determine what kind of house they can afford, multiply their monthly</w:t>
            </w:r>
            <w:r>
              <w:rPr>
                <w:rFonts w:ascii="Times New Roman" w:hAnsi="Times New Roman"/>
              </w:rPr>
              <w:t xml:space="preserve"> </w:t>
            </w:r>
            <w:r w:rsidRPr="00900CE1">
              <w:rPr>
                <w:rFonts w:ascii="Times New Roman" w:hAnsi="Times New Roman"/>
              </w:rPr>
              <w:t>income by a given standard debt ratio, 36%, for example.</w:t>
            </w:r>
          </w:p>
          <w:p w:rsidR="00E831A0" w:rsidRDefault="00E831A0" w:rsidP="00C540CF">
            <w:pPr>
              <w:tabs>
                <w:tab w:val="left" w:pos="1800"/>
              </w:tabs>
              <w:autoSpaceDE w:val="0"/>
              <w:autoSpaceDN w:val="0"/>
              <w:adjustRightInd w:val="0"/>
              <w:rPr>
                <w:rFonts w:ascii="Times New Roman" w:hAnsi="Times New Roman"/>
              </w:rPr>
            </w:pPr>
          </w:p>
          <w:p w:rsidR="00E831A0" w:rsidRDefault="00E831A0" w:rsidP="00C540CF">
            <w:pPr>
              <w:tabs>
                <w:tab w:val="left" w:pos="1800"/>
              </w:tabs>
              <w:autoSpaceDE w:val="0"/>
              <w:autoSpaceDN w:val="0"/>
              <w:adjustRightInd w:val="0"/>
              <w:rPr>
                <w:rFonts w:ascii="Times New Roman" w:hAnsi="Times New Roman"/>
              </w:rPr>
            </w:pPr>
            <w:r w:rsidRPr="00900CE1">
              <w:rPr>
                <w:rFonts w:ascii="Times New Roman" w:hAnsi="Times New Roman"/>
              </w:rPr>
              <w:t>$3,900 × 0.36 = $1,404</w:t>
            </w:r>
          </w:p>
          <w:p w:rsidR="00E831A0" w:rsidRPr="00900CE1" w:rsidRDefault="00E831A0" w:rsidP="00C540CF">
            <w:pPr>
              <w:tabs>
                <w:tab w:val="left" w:pos="1800"/>
              </w:tabs>
              <w:autoSpaceDE w:val="0"/>
              <w:autoSpaceDN w:val="0"/>
              <w:adjustRightInd w:val="0"/>
              <w:rPr>
                <w:rFonts w:ascii="Times New Roman" w:hAnsi="Times New Roman"/>
              </w:rPr>
            </w:pPr>
          </w:p>
          <w:p w:rsidR="00E831A0" w:rsidRPr="00900CE1" w:rsidRDefault="00E831A0" w:rsidP="00C540CF">
            <w:pPr>
              <w:tabs>
                <w:tab w:val="left" w:pos="1800"/>
              </w:tabs>
              <w:autoSpaceDE w:val="0"/>
              <w:autoSpaceDN w:val="0"/>
              <w:adjustRightInd w:val="0"/>
              <w:rPr>
                <w:rFonts w:ascii="Times New Roman" w:hAnsi="Times New Roman"/>
              </w:rPr>
            </w:pPr>
            <w:r w:rsidRPr="00900CE1">
              <w:rPr>
                <w:rFonts w:ascii="Times New Roman" w:hAnsi="Times New Roman"/>
              </w:rPr>
              <w:t>Now subtract their recurring expenses, which total $475.</w:t>
            </w:r>
          </w:p>
          <w:p w:rsidR="00E831A0" w:rsidRDefault="00E831A0" w:rsidP="00C540CF">
            <w:pPr>
              <w:tabs>
                <w:tab w:val="left" w:pos="1800"/>
              </w:tabs>
              <w:autoSpaceDE w:val="0"/>
              <w:autoSpaceDN w:val="0"/>
              <w:adjustRightInd w:val="0"/>
              <w:rPr>
                <w:rFonts w:ascii="Times New Roman" w:hAnsi="Times New Roman"/>
              </w:rPr>
            </w:pPr>
          </w:p>
          <w:p w:rsidR="00E831A0" w:rsidRDefault="00E831A0" w:rsidP="00C540CF">
            <w:pPr>
              <w:tabs>
                <w:tab w:val="left" w:pos="1800"/>
              </w:tabs>
              <w:autoSpaceDE w:val="0"/>
              <w:autoSpaceDN w:val="0"/>
              <w:adjustRightInd w:val="0"/>
              <w:rPr>
                <w:rFonts w:ascii="Times New Roman" w:hAnsi="Times New Roman"/>
              </w:rPr>
            </w:pPr>
            <w:r w:rsidRPr="00900CE1">
              <w:rPr>
                <w:rFonts w:ascii="Times New Roman" w:hAnsi="Times New Roman"/>
              </w:rPr>
              <w:lastRenderedPageBreak/>
              <w:t>$1,404 – $475 = $929</w:t>
            </w:r>
          </w:p>
          <w:p w:rsidR="00E831A0" w:rsidRDefault="00E831A0" w:rsidP="00C540CF">
            <w:pPr>
              <w:tabs>
                <w:tab w:val="left" w:pos="1800"/>
              </w:tabs>
              <w:autoSpaceDE w:val="0"/>
              <w:autoSpaceDN w:val="0"/>
              <w:adjustRightInd w:val="0"/>
              <w:rPr>
                <w:rFonts w:ascii="Times New Roman" w:hAnsi="Times New Roman"/>
              </w:rPr>
            </w:pPr>
          </w:p>
          <w:p w:rsidR="00E831A0" w:rsidRPr="00900CE1" w:rsidRDefault="00E831A0" w:rsidP="00C540CF">
            <w:pPr>
              <w:tabs>
                <w:tab w:val="left" w:pos="1800"/>
              </w:tabs>
              <w:autoSpaceDE w:val="0"/>
              <w:autoSpaceDN w:val="0"/>
              <w:adjustRightInd w:val="0"/>
              <w:rPr>
                <w:rFonts w:ascii="Times New Roman" w:hAnsi="Times New Roman"/>
              </w:rPr>
            </w:pPr>
            <w:r w:rsidRPr="00900CE1">
              <w:rPr>
                <w:rFonts w:ascii="Times New Roman" w:hAnsi="Times New Roman"/>
              </w:rPr>
              <w:t>The maximum housing payment they can afford under this ratio is $929, including</w:t>
            </w:r>
          </w:p>
          <w:p w:rsidR="00E831A0" w:rsidRDefault="00E831A0" w:rsidP="00C540CF">
            <w:pPr>
              <w:tabs>
                <w:tab w:val="left" w:pos="1800"/>
              </w:tabs>
              <w:autoSpaceDE w:val="0"/>
              <w:autoSpaceDN w:val="0"/>
              <w:adjustRightInd w:val="0"/>
              <w:rPr>
                <w:rFonts w:ascii="Times New Roman" w:hAnsi="Times New Roman"/>
              </w:rPr>
            </w:pPr>
            <w:proofErr w:type="gramStart"/>
            <w:r w:rsidRPr="00900CE1">
              <w:rPr>
                <w:rFonts w:ascii="Times New Roman" w:hAnsi="Times New Roman"/>
              </w:rPr>
              <w:t>principal</w:t>
            </w:r>
            <w:proofErr w:type="gramEnd"/>
            <w:r w:rsidRPr="00900CE1">
              <w:rPr>
                <w:rFonts w:ascii="Times New Roman" w:hAnsi="Times New Roman"/>
              </w:rPr>
              <w:t>, interest, taxes, and insurance (PITI</w:t>
            </w:r>
            <w:r>
              <w:rPr>
                <w:rFonts w:ascii="Times New Roman" w:hAnsi="Times New Roman"/>
              </w:rPr>
              <w:t xml:space="preserve">). Tax and insurance costs will </w:t>
            </w:r>
            <w:r w:rsidRPr="00900CE1">
              <w:rPr>
                <w:rFonts w:ascii="Times New Roman" w:hAnsi="Times New Roman"/>
              </w:rPr>
              <w:t>vary according to location, but for purposes of this example, we will assume that</w:t>
            </w:r>
            <w:r>
              <w:rPr>
                <w:rFonts w:ascii="Times New Roman" w:hAnsi="Times New Roman"/>
              </w:rPr>
              <w:t xml:space="preserve"> </w:t>
            </w:r>
            <w:r w:rsidRPr="00900CE1">
              <w:rPr>
                <w:rFonts w:ascii="Times New Roman" w:hAnsi="Times New Roman"/>
              </w:rPr>
              <w:t>10% of the maximum payment is devoted to taxes and insurance. Deduct this</w:t>
            </w:r>
            <w:r>
              <w:rPr>
                <w:rFonts w:ascii="Times New Roman" w:hAnsi="Times New Roman"/>
              </w:rPr>
              <w:t xml:space="preserve"> </w:t>
            </w:r>
            <w:r w:rsidRPr="00900CE1">
              <w:rPr>
                <w:rFonts w:ascii="Times New Roman" w:hAnsi="Times New Roman"/>
              </w:rPr>
              <w:t>10% from the maximum payment.</w:t>
            </w:r>
          </w:p>
          <w:p w:rsidR="00E831A0" w:rsidRPr="00900CE1" w:rsidRDefault="00E831A0" w:rsidP="00C540CF">
            <w:pPr>
              <w:tabs>
                <w:tab w:val="left" w:pos="1800"/>
              </w:tabs>
              <w:autoSpaceDE w:val="0"/>
              <w:autoSpaceDN w:val="0"/>
              <w:adjustRightInd w:val="0"/>
              <w:rPr>
                <w:rFonts w:ascii="Times New Roman" w:hAnsi="Times New Roman"/>
              </w:rPr>
            </w:pPr>
          </w:p>
          <w:p w:rsidR="00E831A0" w:rsidRPr="00900CE1" w:rsidRDefault="00E831A0" w:rsidP="00C540CF">
            <w:pPr>
              <w:tabs>
                <w:tab w:val="left" w:pos="1800"/>
              </w:tabs>
              <w:autoSpaceDE w:val="0"/>
              <w:autoSpaceDN w:val="0"/>
              <w:adjustRightInd w:val="0"/>
              <w:rPr>
                <w:rFonts w:ascii="Times New Roman" w:hAnsi="Times New Roman"/>
              </w:rPr>
            </w:pPr>
            <w:r w:rsidRPr="00900CE1">
              <w:rPr>
                <w:rFonts w:ascii="Times New Roman" w:hAnsi="Times New Roman"/>
              </w:rPr>
              <w:t>$929 × 0.10 = $92.90</w:t>
            </w:r>
          </w:p>
          <w:p w:rsidR="00E831A0" w:rsidRDefault="00E831A0" w:rsidP="00C540CF">
            <w:pPr>
              <w:tabs>
                <w:tab w:val="left" w:pos="1800"/>
              </w:tabs>
              <w:autoSpaceDE w:val="0"/>
              <w:autoSpaceDN w:val="0"/>
              <w:adjustRightInd w:val="0"/>
              <w:rPr>
                <w:rFonts w:ascii="Times New Roman" w:hAnsi="Times New Roman"/>
              </w:rPr>
            </w:pPr>
            <w:r w:rsidRPr="00900CE1">
              <w:rPr>
                <w:rFonts w:ascii="Times New Roman" w:hAnsi="Times New Roman"/>
              </w:rPr>
              <w:t>$929 – $93 (rounded up) = $836</w:t>
            </w:r>
          </w:p>
          <w:p w:rsidR="00E831A0" w:rsidRPr="00900CE1" w:rsidRDefault="00E831A0" w:rsidP="00C540CF">
            <w:pPr>
              <w:tabs>
                <w:tab w:val="left" w:pos="1800"/>
              </w:tabs>
              <w:autoSpaceDE w:val="0"/>
              <w:autoSpaceDN w:val="0"/>
              <w:adjustRightInd w:val="0"/>
              <w:rPr>
                <w:rFonts w:ascii="Times New Roman" w:hAnsi="Times New Roman"/>
              </w:rPr>
            </w:pPr>
          </w:p>
          <w:p w:rsidR="00E831A0" w:rsidRPr="00900CE1" w:rsidRDefault="00E831A0" w:rsidP="00C540CF">
            <w:pPr>
              <w:tabs>
                <w:tab w:val="left" w:pos="1800"/>
              </w:tabs>
              <w:autoSpaceDE w:val="0"/>
              <w:autoSpaceDN w:val="0"/>
              <w:adjustRightInd w:val="0"/>
              <w:rPr>
                <w:rFonts w:ascii="Times New Roman" w:hAnsi="Times New Roman"/>
              </w:rPr>
            </w:pPr>
            <w:r w:rsidRPr="00900CE1">
              <w:rPr>
                <w:rFonts w:ascii="Times New Roman" w:hAnsi="Times New Roman"/>
              </w:rPr>
              <w:t>The Harrisons can afford to pay $836 a month in principa</w:t>
            </w:r>
            <w:r>
              <w:rPr>
                <w:rFonts w:ascii="Times New Roman" w:hAnsi="Times New Roman"/>
              </w:rPr>
              <w:t xml:space="preserve">l and interest. If current </w:t>
            </w:r>
            <w:r w:rsidRPr="00900CE1">
              <w:rPr>
                <w:rFonts w:ascii="Times New Roman" w:hAnsi="Times New Roman"/>
              </w:rPr>
              <w:t>interest rates are 7%, they would qualify for a loan amount of $125,714. (You can</w:t>
            </w:r>
            <w:r>
              <w:rPr>
                <w:rFonts w:ascii="Times New Roman" w:hAnsi="Times New Roman"/>
              </w:rPr>
              <w:t xml:space="preserve"> </w:t>
            </w:r>
            <w:r w:rsidRPr="00900CE1">
              <w:rPr>
                <w:rFonts w:ascii="Times New Roman" w:hAnsi="Times New Roman"/>
              </w:rPr>
              <w:t>use a financial calculator to determine this loan amount, or use a loan factor of</w:t>
            </w:r>
            <w:r>
              <w:rPr>
                <w:rFonts w:ascii="Times New Roman" w:hAnsi="Times New Roman"/>
              </w:rPr>
              <w:t xml:space="preserve"> </w:t>
            </w:r>
            <w:r w:rsidRPr="00900CE1">
              <w:rPr>
                <w:rFonts w:ascii="Times New Roman" w:hAnsi="Times New Roman"/>
              </w:rPr>
              <w:t>6.65. See Figure 15.2.) To use a loan factor, divide the principal and interest payment</w:t>
            </w:r>
            <w:r>
              <w:rPr>
                <w:rFonts w:ascii="Times New Roman" w:hAnsi="Times New Roman"/>
              </w:rPr>
              <w:t xml:space="preserve"> </w:t>
            </w:r>
            <w:r w:rsidRPr="00900CE1">
              <w:rPr>
                <w:rFonts w:ascii="Times New Roman" w:hAnsi="Times New Roman"/>
              </w:rPr>
              <w:t>by the rate factor and multiply by 1,000.) Assuming that the Harrisons have</w:t>
            </w:r>
            <w:r>
              <w:rPr>
                <w:rFonts w:ascii="Times New Roman" w:hAnsi="Times New Roman"/>
              </w:rPr>
              <w:t xml:space="preserve"> </w:t>
            </w:r>
            <w:r w:rsidRPr="00900CE1">
              <w:rPr>
                <w:rFonts w:ascii="Times New Roman" w:hAnsi="Times New Roman"/>
              </w:rPr>
              <w:t>$12,650 for a down payment, they could afford to purchase a home for $138,364.</w:t>
            </w:r>
          </w:p>
          <w:p w:rsidR="00E831A0" w:rsidRDefault="00E831A0" w:rsidP="00C540CF">
            <w:pPr>
              <w:tabs>
                <w:tab w:val="left" w:pos="1800"/>
              </w:tabs>
              <w:autoSpaceDE w:val="0"/>
              <w:autoSpaceDN w:val="0"/>
              <w:adjustRightInd w:val="0"/>
              <w:rPr>
                <w:rFonts w:ascii="Times New Roman" w:hAnsi="Times New Roman"/>
              </w:rPr>
            </w:pPr>
          </w:p>
          <w:p w:rsidR="00E831A0" w:rsidRDefault="00E831A0" w:rsidP="00C540CF">
            <w:pPr>
              <w:tabs>
                <w:tab w:val="left" w:pos="1800"/>
              </w:tabs>
              <w:autoSpaceDE w:val="0"/>
              <w:autoSpaceDN w:val="0"/>
              <w:adjustRightInd w:val="0"/>
              <w:rPr>
                <w:rFonts w:ascii="Times New Roman" w:hAnsi="Times New Roman"/>
              </w:rPr>
            </w:pPr>
            <w:r w:rsidRPr="00900CE1">
              <w:rPr>
                <w:rFonts w:ascii="Times New Roman" w:hAnsi="Times New Roman"/>
              </w:rPr>
              <w:t>$125,714 maximum loan amount + $12,650 down payment = $138,364</w:t>
            </w:r>
          </w:p>
          <w:p w:rsidR="00E831A0" w:rsidRDefault="00E831A0" w:rsidP="00C540CF">
            <w:pPr>
              <w:tabs>
                <w:tab w:val="left" w:pos="1800"/>
              </w:tabs>
              <w:autoSpaceDE w:val="0"/>
              <w:autoSpaceDN w:val="0"/>
              <w:adjustRightInd w:val="0"/>
              <w:rPr>
                <w:rFonts w:ascii="Times New Roman" w:hAnsi="Times New Roman"/>
              </w:rPr>
            </w:pPr>
          </w:p>
          <w:p w:rsidR="00E831A0" w:rsidRPr="00900CE1" w:rsidRDefault="00E831A0" w:rsidP="00C540CF">
            <w:pPr>
              <w:tabs>
                <w:tab w:val="left" w:pos="1800"/>
              </w:tabs>
              <w:autoSpaceDE w:val="0"/>
              <w:autoSpaceDN w:val="0"/>
              <w:adjustRightInd w:val="0"/>
              <w:rPr>
                <w:rFonts w:ascii="Times New Roman" w:hAnsi="Times New Roman"/>
                <w:b/>
              </w:rPr>
            </w:pPr>
            <w:r w:rsidRPr="00900CE1">
              <w:rPr>
                <w:rFonts w:ascii="Times New Roman" w:hAnsi="Times New Roman"/>
                <w:b/>
              </w:rPr>
              <w:t>Residential Lending Practices and Procedures—Conventional</w:t>
            </w:r>
          </w:p>
          <w:p w:rsidR="00E831A0" w:rsidRPr="00900CE1" w:rsidRDefault="00E831A0" w:rsidP="00C540CF">
            <w:pPr>
              <w:tabs>
                <w:tab w:val="left" w:pos="1800"/>
              </w:tabs>
              <w:autoSpaceDE w:val="0"/>
              <w:autoSpaceDN w:val="0"/>
              <w:adjustRightInd w:val="0"/>
              <w:rPr>
                <w:rFonts w:ascii="Times New Roman" w:hAnsi="Times New Roman"/>
                <w:b/>
              </w:rPr>
            </w:pPr>
            <w:r w:rsidRPr="00900CE1">
              <w:rPr>
                <w:rFonts w:ascii="Times New Roman" w:hAnsi="Times New Roman"/>
                <w:b/>
              </w:rPr>
              <w:t>Conforming Loans</w:t>
            </w:r>
          </w:p>
          <w:p w:rsidR="00E831A0" w:rsidRDefault="00E831A0" w:rsidP="00C540CF">
            <w:pPr>
              <w:tabs>
                <w:tab w:val="left" w:pos="1800"/>
              </w:tabs>
              <w:autoSpaceDE w:val="0"/>
              <w:autoSpaceDN w:val="0"/>
              <w:adjustRightInd w:val="0"/>
              <w:rPr>
                <w:rFonts w:ascii="Times New Roman" w:hAnsi="Times New Roman"/>
              </w:rPr>
            </w:pPr>
            <w:r w:rsidRPr="00900CE1">
              <w:rPr>
                <w:rFonts w:ascii="Times New Roman" w:hAnsi="Times New Roman"/>
              </w:rPr>
              <w:lastRenderedPageBreak/>
              <w:t xml:space="preserve">The Harrisons are seeking an 80% loan. They make </w:t>
            </w:r>
            <w:r>
              <w:rPr>
                <w:rFonts w:ascii="Times New Roman" w:hAnsi="Times New Roman"/>
              </w:rPr>
              <w:t xml:space="preserve">$3,900 a month. Their recurring </w:t>
            </w:r>
            <w:r w:rsidRPr="00900CE1">
              <w:rPr>
                <w:rFonts w:ascii="Times New Roman" w:hAnsi="Times New Roman"/>
              </w:rPr>
              <w:t>monthly payments include a $300 car pay</w:t>
            </w:r>
            <w:r>
              <w:rPr>
                <w:rFonts w:ascii="Times New Roman" w:hAnsi="Times New Roman"/>
              </w:rPr>
              <w:t xml:space="preserve">ment, a $75 charge card payment </w:t>
            </w:r>
            <w:r w:rsidRPr="00900CE1">
              <w:rPr>
                <w:rFonts w:ascii="Times New Roman" w:hAnsi="Times New Roman"/>
              </w:rPr>
              <w:t>and a $100 college loan payment. They want to qualify for an $850 monthly loan</w:t>
            </w:r>
            <w:r>
              <w:rPr>
                <w:rFonts w:ascii="Times New Roman" w:hAnsi="Times New Roman"/>
              </w:rPr>
              <w:t xml:space="preserve"> </w:t>
            </w:r>
            <w:r w:rsidRPr="00900CE1">
              <w:rPr>
                <w:rFonts w:ascii="Times New Roman" w:hAnsi="Times New Roman"/>
              </w:rPr>
              <w:t>payment, including principal, interest, taxes, and insurance (PITI).</w:t>
            </w:r>
          </w:p>
          <w:p w:rsidR="00E831A0" w:rsidRPr="00900CE1" w:rsidRDefault="00E831A0" w:rsidP="00C540CF">
            <w:pPr>
              <w:tabs>
                <w:tab w:val="left" w:pos="1800"/>
              </w:tabs>
              <w:autoSpaceDE w:val="0"/>
              <w:autoSpaceDN w:val="0"/>
              <w:adjustRightInd w:val="0"/>
              <w:rPr>
                <w:rFonts w:ascii="Times New Roman" w:hAnsi="Times New Roman"/>
              </w:rPr>
            </w:pPr>
          </w:p>
          <w:p w:rsidR="00E831A0" w:rsidRDefault="00E831A0" w:rsidP="00C540CF">
            <w:pPr>
              <w:tabs>
                <w:tab w:val="left" w:pos="1800"/>
              </w:tabs>
              <w:autoSpaceDE w:val="0"/>
              <w:autoSpaceDN w:val="0"/>
              <w:adjustRightInd w:val="0"/>
              <w:rPr>
                <w:rFonts w:ascii="Times New Roman" w:hAnsi="Times New Roman"/>
              </w:rPr>
            </w:pPr>
            <w:r w:rsidRPr="00900CE1">
              <w:rPr>
                <w:rFonts w:ascii="Times New Roman" w:hAnsi="Times New Roman"/>
              </w:rPr>
              <w:t>First, add the three recurring monthly expenses</w:t>
            </w:r>
            <w:r>
              <w:rPr>
                <w:rFonts w:ascii="Times New Roman" w:hAnsi="Times New Roman"/>
              </w:rPr>
              <w:t xml:space="preserve">, which total $475, to the $850 </w:t>
            </w:r>
            <w:r w:rsidRPr="00900CE1">
              <w:rPr>
                <w:rFonts w:ascii="Times New Roman" w:hAnsi="Times New Roman"/>
              </w:rPr>
              <w:t>proposed housing expense to determine the total monthly expenses of $1,325.</w:t>
            </w:r>
          </w:p>
          <w:p w:rsidR="00E831A0" w:rsidRPr="00900CE1" w:rsidRDefault="00E831A0" w:rsidP="00C540CF">
            <w:pPr>
              <w:tabs>
                <w:tab w:val="left" w:pos="1800"/>
              </w:tabs>
              <w:autoSpaceDE w:val="0"/>
              <w:autoSpaceDN w:val="0"/>
              <w:adjustRightInd w:val="0"/>
              <w:rPr>
                <w:rFonts w:ascii="Times New Roman" w:hAnsi="Times New Roman"/>
              </w:rPr>
            </w:pPr>
          </w:p>
          <w:p w:rsidR="00E831A0" w:rsidRPr="00900CE1" w:rsidRDefault="00E831A0" w:rsidP="00C540CF">
            <w:pPr>
              <w:tabs>
                <w:tab w:val="left" w:pos="1800"/>
              </w:tabs>
              <w:autoSpaceDE w:val="0"/>
              <w:autoSpaceDN w:val="0"/>
              <w:adjustRightInd w:val="0"/>
              <w:rPr>
                <w:rFonts w:ascii="Times New Roman" w:hAnsi="Times New Roman"/>
              </w:rPr>
            </w:pPr>
            <w:r w:rsidRPr="00900CE1">
              <w:rPr>
                <w:rFonts w:ascii="Times New Roman" w:hAnsi="Times New Roman"/>
              </w:rPr>
              <w:t xml:space="preserve">If you divide $1,325 (total monthly expenses) </w:t>
            </w:r>
            <w:r>
              <w:rPr>
                <w:rFonts w:ascii="Times New Roman" w:hAnsi="Times New Roman"/>
              </w:rPr>
              <w:t xml:space="preserve">by $3,900 (monthly income), you </w:t>
            </w:r>
            <w:r w:rsidRPr="00900CE1">
              <w:rPr>
                <w:rFonts w:ascii="Times New Roman" w:hAnsi="Times New Roman"/>
              </w:rPr>
              <w:t>discover that the Harrisons’ total monthly expenses equal about 34% of their</w:t>
            </w:r>
            <w:r>
              <w:rPr>
                <w:rFonts w:ascii="Times New Roman" w:hAnsi="Times New Roman"/>
              </w:rPr>
              <w:t xml:space="preserve"> </w:t>
            </w:r>
            <w:r w:rsidRPr="00900CE1">
              <w:rPr>
                <w:rFonts w:ascii="Times New Roman" w:hAnsi="Times New Roman"/>
              </w:rPr>
              <w:t>monthly income. Therefore, they would qualify for the proposed loan under the</w:t>
            </w:r>
            <w:r>
              <w:rPr>
                <w:rFonts w:ascii="Times New Roman" w:hAnsi="Times New Roman"/>
              </w:rPr>
              <w:t xml:space="preserve"> </w:t>
            </w:r>
            <w:r w:rsidRPr="00900CE1">
              <w:rPr>
                <w:rFonts w:ascii="Times New Roman" w:hAnsi="Times New Roman"/>
              </w:rPr>
              <w:t>second ratio because 34% is less than the debt ratio maximum of 36%. If you</w:t>
            </w:r>
          </w:p>
          <w:p w:rsidR="00E831A0" w:rsidRPr="00900CE1" w:rsidRDefault="00E831A0" w:rsidP="00C540CF">
            <w:pPr>
              <w:tabs>
                <w:tab w:val="left" w:pos="1800"/>
              </w:tabs>
              <w:autoSpaceDE w:val="0"/>
              <w:autoSpaceDN w:val="0"/>
              <w:adjustRightInd w:val="0"/>
              <w:rPr>
                <w:rFonts w:ascii="Times New Roman" w:hAnsi="Times New Roman"/>
              </w:rPr>
            </w:pPr>
            <w:proofErr w:type="gramStart"/>
            <w:r w:rsidRPr="00900CE1">
              <w:rPr>
                <w:rFonts w:ascii="Times New Roman" w:hAnsi="Times New Roman"/>
              </w:rPr>
              <w:t>divide</w:t>
            </w:r>
            <w:proofErr w:type="gramEnd"/>
            <w:r w:rsidRPr="00900CE1">
              <w:rPr>
                <w:rFonts w:ascii="Times New Roman" w:hAnsi="Times New Roman"/>
              </w:rPr>
              <w:t xml:space="preserve"> $850 (monthly PITI) by $3,900 (monthly income</w:t>
            </w:r>
            <w:r>
              <w:rPr>
                <w:rFonts w:ascii="Times New Roman" w:hAnsi="Times New Roman"/>
              </w:rPr>
              <w:t xml:space="preserve">), you discover that the </w:t>
            </w:r>
            <w:r w:rsidRPr="00900CE1">
              <w:rPr>
                <w:rFonts w:ascii="Times New Roman" w:hAnsi="Times New Roman"/>
              </w:rPr>
              <w:t>Harrisons’ proposed housing expense is about 22% of their monthly income. This</w:t>
            </w:r>
            <w:r>
              <w:rPr>
                <w:rFonts w:ascii="Times New Roman" w:hAnsi="Times New Roman"/>
              </w:rPr>
              <w:t xml:space="preserve"> </w:t>
            </w:r>
            <w:r w:rsidRPr="00900CE1">
              <w:rPr>
                <w:rFonts w:ascii="Times New Roman" w:hAnsi="Times New Roman"/>
              </w:rPr>
              <w:t>is well within the 28% income ratio maximum. Because both income standards</w:t>
            </w:r>
          </w:p>
          <w:p w:rsidR="00E831A0" w:rsidRDefault="00E831A0" w:rsidP="00C540CF">
            <w:pPr>
              <w:tabs>
                <w:tab w:val="left" w:pos="1800"/>
              </w:tabs>
              <w:autoSpaceDE w:val="0"/>
              <w:autoSpaceDN w:val="0"/>
              <w:adjustRightInd w:val="0"/>
              <w:rPr>
                <w:rFonts w:ascii="Times New Roman" w:hAnsi="Times New Roman"/>
              </w:rPr>
            </w:pPr>
            <w:proofErr w:type="gramStart"/>
            <w:r w:rsidRPr="00900CE1">
              <w:rPr>
                <w:rFonts w:ascii="Times New Roman" w:hAnsi="Times New Roman"/>
              </w:rPr>
              <w:t>are</w:t>
            </w:r>
            <w:proofErr w:type="gramEnd"/>
            <w:r w:rsidRPr="00900CE1">
              <w:rPr>
                <w:rFonts w:ascii="Times New Roman" w:hAnsi="Times New Roman"/>
              </w:rPr>
              <w:t xml:space="preserve"> met, the Harrisons have a good chance of qualifying for the loan.</w:t>
            </w:r>
          </w:p>
          <w:p w:rsidR="00E831A0" w:rsidRPr="00900CE1" w:rsidRDefault="00E831A0" w:rsidP="00C540CF">
            <w:pPr>
              <w:tabs>
                <w:tab w:val="left" w:pos="1800"/>
              </w:tabs>
              <w:autoSpaceDE w:val="0"/>
              <w:autoSpaceDN w:val="0"/>
              <w:adjustRightInd w:val="0"/>
              <w:rPr>
                <w:rFonts w:ascii="Times New Roman" w:hAnsi="Times New Roman"/>
              </w:rPr>
            </w:pPr>
          </w:p>
          <w:p w:rsidR="00E831A0" w:rsidRPr="00900CE1" w:rsidRDefault="00E831A0" w:rsidP="00C540CF">
            <w:pPr>
              <w:tabs>
                <w:tab w:val="left" w:pos="1800"/>
              </w:tabs>
              <w:autoSpaceDE w:val="0"/>
              <w:autoSpaceDN w:val="0"/>
              <w:adjustRightInd w:val="0"/>
              <w:rPr>
                <w:rFonts w:ascii="Times New Roman" w:hAnsi="Times New Roman"/>
              </w:rPr>
            </w:pPr>
            <w:r w:rsidRPr="00900CE1">
              <w:rPr>
                <w:rFonts w:ascii="Times New Roman" w:hAnsi="Times New Roman"/>
              </w:rPr>
              <w:t>Let’s assume the Harrisons want a more expensive home that would require a loan</w:t>
            </w:r>
            <w:r>
              <w:rPr>
                <w:rFonts w:ascii="Times New Roman" w:hAnsi="Times New Roman"/>
              </w:rPr>
              <w:t xml:space="preserve"> </w:t>
            </w:r>
            <w:r w:rsidRPr="00900CE1">
              <w:rPr>
                <w:rFonts w:ascii="Times New Roman" w:hAnsi="Times New Roman"/>
              </w:rPr>
              <w:t xml:space="preserve">of $250,000. How much annual </w:t>
            </w:r>
            <w:r w:rsidRPr="00900CE1">
              <w:rPr>
                <w:rFonts w:ascii="Times New Roman" w:hAnsi="Times New Roman"/>
              </w:rPr>
              <w:lastRenderedPageBreak/>
              <w:t>income would the Harrisons need to qualify using</w:t>
            </w:r>
            <w:r>
              <w:rPr>
                <w:rFonts w:ascii="Times New Roman" w:hAnsi="Times New Roman"/>
              </w:rPr>
              <w:t xml:space="preserve"> </w:t>
            </w:r>
            <w:r w:rsidRPr="00900CE1">
              <w:rPr>
                <w:rFonts w:ascii="Times New Roman" w:hAnsi="Times New Roman"/>
              </w:rPr>
              <w:t>the 28:36 ratios if the estimated monthly PITI will be $1,665 and they have other</w:t>
            </w:r>
            <w:r>
              <w:rPr>
                <w:rFonts w:ascii="Times New Roman" w:hAnsi="Times New Roman"/>
              </w:rPr>
              <w:t xml:space="preserve"> </w:t>
            </w:r>
            <w:r w:rsidRPr="00900CE1">
              <w:rPr>
                <w:rFonts w:ascii="Times New Roman" w:hAnsi="Times New Roman"/>
              </w:rPr>
              <w:t>monthly recurring obligations of $2,000? The first step would be to add up all</w:t>
            </w:r>
          </w:p>
          <w:p w:rsidR="00E831A0" w:rsidRPr="00900CE1" w:rsidRDefault="00E831A0" w:rsidP="00C540CF">
            <w:pPr>
              <w:tabs>
                <w:tab w:val="left" w:pos="1800"/>
              </w:tabs>
              <w:autoSpaceDE w:val="0"/>
              <w:autoSpaceDN w:val="0"/>
              <w:adjustRightInd w:val="0"/>
              <w:rPr>
                <w:rFonts w:ascii="Times New Roman" w:hAnsi="Times New Roman"/>
              </w:rPr>
            </w:pPr>
            <w:proofErr w:type="gramStart"/>
            <w:r w:rsidRPr="00900CE1">
              <w:rPr>
                <w:rFonts w:ascii="Times New Roman" w:hAnsi="Times New Roman"/>
              </w:rPr>
              <w:t>monthly</w:t>
            </w:r>
            <w:proofErr w:type="gramEnd"/>
            <w:r w:rsidRPr="00900CE1">
              <w:rPr>
                <w:rFonts w:ascii="Times New Roman" w:hAnsi="Times New Roman"/>
              </w:rPr>
              <w:t xml:space="preserve"> debts, then divide by the 36% debt ratio to get monthly income required;</w:t>
            </w:r>
            <w:r>
              <w:rPr>
                <w:rFonts w:ascii="Times New Roman" w:hAnsi="Times New Roman"/>
              </w:rPr>
              <w:t xml:space="preserve"> </w:t>
            </w:r>
            <w:r w:rsidRPr="00900CE1">
              <w:rPr>
                <w:rFonts w:ascii="Times New Roman" w:hAnsi="Times New Roman"/>
              </w:rPr>
              <w:t>then multiply by 12 months.</w:t>
            </w:r>
          </w:p>
          <w:p w:rsidR="00E831A0" w:rsidRDefault="00E831A0" w:rsidP="00C540CF">
            <w:pPr>
              <w:tabs>
                <w:tab w:val="left" w:pos="1800"/>
              </w:tabs>
              <w:autoSpaceDE w:val="0"/>
              <w:autoSpaceDN w:val="0"/>
              <w:adjustRightInd w:val="0"/>
              <w:rPr>
                <w:rFonts w:ascii="Times New Roman" w:hAnsi="Times New Roman"/>
              </w:rPr>
            </w:pPr>
          </w:p>
          <w:p w:rsidR="00E831A0" w:rsidRPr="00900CE1" w:rsidRDefault="00E831A0" w:rsidP="00C540CF">
            <w:pPr>
              <w:tabs>
                <w:tab w:val="left" w:pos="1800"/>
              </w:tabs>
              <w:autoSpaceDE w:val="0"/>
              <w:autoSpaceDN w:val="0"/>
              <w:adjustRightInd w:val="0"/>
              <w:rPr>
                <w:rFonts w:ascii="Times New Roman" w:hAnsi="Times New Roman"/>
              </w:rPr>
            </w:pPr>
            <w:r w:rsidRPr="00900CE1">
              <w:rPr>
                <w:rFonts w:ascii="Times New Roman" w:hAnsi="Times New Roman"/>
              </w:rPr>
              <w:t>$1,665 + $2,000 = $3,665 ÷ 0.36 = $10,180.56 monthly income × 12</w:t>
            </w:r>
            <w:r>
              <w:rPr>
                <w:rFonts w:ascii="Times New Roman" w:hAnsi="Times New Roman"/>
              </w:rPr>
              <w:t xml:space="preserve"> </w:t>
            </w:r>
            <w:r w:rsidRPr="00900CE1">
              <w:rPr>
                <w:rFonts w:ascii="Times New Roman" w:hAnsi="Times New Roman"/>
              </w:rPr>
              <w:t>months = $122,166.72 annual income</w:t>
            </w:r>
          </w:p>
          <w:p w:rsidR="00E831A0" w:rsidRDefault="00E831A0" w:rsidP="00C540CF">
            <w:pPr>
              <w:tabs>
                <w:tab w:val="left" w:pos="1800"/>
              </w:tabs>
              <w:autoSpaceDE w:val="0"/>
              <w:autoSpaceDN w:val="0"/>
              <w:adjustRightInd w:val="0"/>
              <w:rPr>
                <w:rFonts w:ascii="Times New Roman" w:hAnsi="Times New Roman"/>
              </w:rPr>
            </w:pPr>
          </w:p>
          <w:p w:rsidR="00E831A0" w:rsidRDefault="00E831A0" w:rsidP="00C540CF">
            <w:pPr>
              <w:tabs>
                <w:tab w:val="left" w:pos="1800"/>
              </w:tabs>
              <w:autoSpaceDE w:val="0"/>
              <w:autoSpaceDN w:val="0"/>
              <w:adjustRightInd w:val="0"/>
              <w:rPr>
                <w:rFonts w:ascii="Times New Roman" w:hAnsi="Times New Roman"/>
              </w:rPr>
            </w:pPr>
            <w:r w:rsidRPr="00900CE1">
              <w:rPr>
                <w:rFonts w:ascii="Times New Roman" w:hAnsi="Times New Roman"/>
              </w:rPr>
              <w:t>Let’s take an example of determining maximum housing expenses that another</w:t>
            </w:r>
            <w:r>
              <w:rPr>
                <w:rFonts w:ascii="Times New Roman" w:hAnsi="Times New Roman"/>
              </w:rPr>
              <w:t xml:space="preserve"> </w:t>
            </w:r>
            <w:r w:rsidRPr="00900CE1">
              <w:rPr>
                <w:rFonts w:ascii="Times New Roman" w:hAnsi="Times New Roman"/>
              </w:rPr>
              <w:t>couple could have with an annual income of $36,000 and recurring obligations</w:t>
            </w:r>
            <w:r>
              <w:rPr>
                <w:rFonts w:ascii="Times New Roman" w:hAnsi="Times New Roman"/>
              </w:rPr>
              <w:t xml:space="preserve"> </w:t>
            </w:r>
            <w:r w:rsidRPr="00900CE1">
              <w:rPr>
                <w:rFonts w:ascii="Times New Roman" w:hAnsi="Times New Roman"/>
              </w:rPr>
              <w:t>(not including housing expenses) of $400 per month, using the 28:36% ratios to</w:t>
            </w:r>
            <w:r>
              <w:rPr>
                <w:rFonts w:ascii="Times New Roman" w:hAnsi="Times New Roman"/>
              </w:rPr>
              <w:t xml:space="preserve"> </w:t>
            </w:r>
            <w:r w:rsidRPr="00900CE1">
              <w:rPr>
                <w:rFonts w:ascii="Times New Roman" w:hAnsi="Times New Roman"/>
              </w:rPr>
              <w:t>qualify.</w:t>
            </w:r>
          </w:p>
          <w:p w:rsidR="00E831A0" w:rsidRPr="00900CE1" w:rsidRDefault="00E831A0" w:rsidP="00C540CF">
            <w:pPr>
              <w:tabs>
                <w:tab w:val="left" w:pos="1800"/>
              </w:tabs>
              <w:autoSpaceDE w:val="0"/>
              <w:autoSpaceDN w:val="0"/>
              <w:adjustRightInd w:val="0"/>
              <w:rPr>
                <w:rFonts w:ascii="Times New Roman" w:hAnsi="Times New Roman"/>
              </w:rPr>
            </w:pPr>
          </w:p>
          <w:p w:rsidR="00E831A0" w:rsidRPr="00900CE1" w:rsidRDefault="00E831A0" w:rsidP="00C540CF">
            <w:pPr>
              <w:tabs>
                <w:tab w:val="left" w:pos="1800"/>
              </w:tabs>
              <w:autoSpaceDE w:val="0"/>
              <w:autoSpaceDN w:val="0"/>
              <w:adjustRightInd w:val="0"/>
              <w:rPr>
                <w:rFonts w:ascii="Times New Roman" w:hAnsi="Times New Roman"/>
              </w:rPr>
            </w:pPr>
            <w:r w:rsidRPr="00900CE1">
              <w:rPr>
                <w:rFonts w:ascii="Times New Roman" w:hAnsi="Times New Roman"/>
              </w:rPr>
              <w:t>$36,000 annual income ÷ 12 months = $3,000 monthly income × 0.36 = $1,080</w:t>
            </w:r>
          </w:p>
          <w:p w:rsidR="00E831A0" w:rsidRDefault="00E831A0" w:rsidP="00C540CF">
            <w:pPr>
              <w:tabs>
                <w:tab w:val="left" w:pos="1800"/>
              </w:tabs>
              <w:autoSpaceDE w:val="0"/>
              <w:autoSpaceDN w:val="0"/>
              <w:adjustRightInd w:val="0"/>
              <w:rPr>
                <w:rFonts w:ascii="Times New Roman" w:hAnsi="Times New Roman"/>
              </w:rPr>
            </w:pPr>
            <w:proofErr w:type="gramStart"/>
            <w:r w:rsidRPr="00900CE1">
              <w:rPr>
                <w:rFonts w:ascii="Times New Roman" w:hAnsi="Times New Roman"/>
              </w:rPr>
              <w:t>maximum</w:t>
            </w:r>
            <w:proofErr w:type="gramEnd"/>
            <w:r w:rsidRPr="00900CE1">
              <w:rPr>
                <w:rFonts w:ascii="Times New Roman" w:hAnsi="Times New Roman"/>
              </w:rPr>
              <w:t xml:space="preserve"> recurring obligation, not including hous</w:t>
            </w:r>
            <w:r>
              <w:rPr>
                <w:rFonts w:ascii="Times New Roman" w:hAnsi="Times New Roman"/>
              </w:rPr>
              <w:t xml:space="preserve">ing. Their actual other monthly </w:t>
            </w:r>
            <w:r w:rsidRPr="00900CE1">
              <w:rPr>
                <w:rFonts w:ascii="Times New Roman" w:hAnsi="Times New Roman"/>
              </w:rPr>
              <w:t>recurring obligations are $400. Their maximum monthly housing expenses would</w:t>
            </w:r>
            <w:r>
              <w:rPr>
                <w:rFonts w:ascii="Times New Roman" w:hAnsi="Times New Roman"/>
              </w:rPr>
              <w:t xml:space="preserve"> </w:t>
            </w:r>
            <w:r w:rsidRPr="00900CE1">
              <w:rPr>
                <w:rFonts w:ascii="Times New Roman" w:hAnsi="Times New Roman"/>
              </w:rPr>
              <w:t>be $680 ($1,080 – $400 = $680).</w:t>
            </w:r>
          </w:p>
          <w:p w:rsidR="00E831A0" w:rsidRDefault="00E831A0" w:rsidP="00C540CF">
            <w:pPr>
              <w:tabs>
                <w:tab w:val="left" w:pos="1800"/>
              </w:tabs>
              <w:autoSpaceDE w:val="0"/>
              <w:autoSpaceDN w:val="0"/>
              <w:adjustRightInd w:val="0"/>
              <w:rPr>
                <w:rFonts w:ascii="Times New Roman" w:hAnsi="Times New Roman"/>
              </w:rPr>
            </w:pPr>
          </w:p>
          <w:p w:rsidR="00E831A0" w:rsidRPr="00D62C19" w:rsidRDefault="00E831A0" w:rsidP="00C540CF">
            <w:pPr>
              <w:tabs>
                <w:tab w:val="left" w:pos="1800"/>
              </w:tabs>
              <w:autoSpaceDE w:val="0"/>
              <w:autoSpaceDN w:val="0"/>
              <w:adjustRightInd w:val="0"/>
              <w:rPr>
                <w:rFonts w:ascii="Times New Roman" w:hAnsi="Times New Roman"/>
                <w:b/>
              </w:rPr>
            </w:pPr>
            <w:r w:rsidRPr="00D62C19">
              <w:rPr>
                <w:rFonts w:ascii="Times New Roman" w:hAnsi="Times New Roman"/>
                <w:b/>
              </w:rPr>
              <w:t>Residential Lending Practices and Procedures—VA Loan</w:t>
            </w:r>
          </w:p>
          <w:p w:rsidR="00E831A0" w:rsidRPr="00D62C19" w:rsidRDefault="00E831A0" w:rsidP="00C540CF">
            <w:pPr>
              <w:tabs>
                <w:tab w:val="left" w:pos="1800"/>
              </w:tabs>
              <w:autoSpaceDE w:val="0"/>
              <w:autoSpaceDN w:val="0"/>
              <w:adjustRightInd w:val="0"/>
              <w:rPr>
                <w:rFonts w:ascii="Times New Roman" w:hAnsi="Times New Roman"/>
              </w:rPr>
            </w:pPr>
            <w:r w:rsidRPr="00D62C19">
              <w:rPr>
                <w:rFonts w:ascii="Times New Roman" w:hAnsi="Times New Roman"/>
              </w:rPr>
              <w:t>A married couple with two children living in</w:t>
            </w:r>
            <w:r>
              <w:rPr>
                <w:rFonts w:ascii="Times New Roman" w:hAnsi="Times New Roman"/>
              </w:rPr>
              <w:t xml:space="preserve"> Raleigh with a combined annual </w:t>
            </w:r>
            <w:r w:rsidRPr="00D62C19">
              <w:rPr>
                <w:rFonts w:ascii="Times New Roman" w:hAnsi="Times New Roman"/>
              </w:rPr>
              <w:t>gross income of $43,200 wants to apply for a $100,000 loan. The VA Cost of Living</w:t>
            </w:r>
            <w:r>
              <w:rPr>
                <w:rFonts w:ascii="Times New Roman" w:hAnsi="Times New Roman"/>
              </w:rPr>
              <w:t xml:space="preserve"> </w:t>
            </w:r>
            <w:r w:rsidRPr="00D62C19">
              <w:rPr>
                <w:rFonts w:ascii="Times New Roman" w:hAnsi="Times New Roman"/>
              </w:rPr>
              <w:t xml:space="preserve">Table </w:t>
            </w:r>
            <w:r w:rsidRPr="00D62C19">
              <w:rPr>
                <w:rFonts w:ascii="Times New Roman" w:hAnsi="Times New Roman"/>
              </w:rPr>
              <w:lastRenderedPageBreak/>
              <w:t>shows their required residual income is $964 for loan amounts above</w:t>
            </w:r>
            <w:r>
              <w:rPr>
                <w:rFonts w:ascii="Times New Roman" w:hAnsi="Times New Roman"/>
              </w:rPr>
              <w:t xml:space="preserve"> </w:t>
            </w:r>
            <w:r w:rsidRPr="00D62C19">
              <w:rPr>
                <w:rFonts w:ascii="Times New Roman" w:hAnsi="Times New Roman"/>
              </w:rPr>
              <w:t>$70,000 for a family of four. Monthly withholding taxes and Social Security taxes</w:t>
            </w:r>
            <w:r>
              <w:rPr>
                <w:rFonts w:ascii="Times New Roman" w:hAnsi="Times New Roman"/>
              </w:rPr>
              <w:t xml:space="preserve"> </w:t>
            </w:r>
            <w:r w:rsidRPr="00D62C19">
              <w:rPr>
                <w:rFonts w:ascii="Times New Roman" w:hAnsi="Times New Roman"/>
              </w:rPr>
              <w:t>are estimated to be $900 per month. Shelter expenses, which include principal,</w:t>
            </w:r>
            <w:r>
              <w:rPr>
                <w:rFonts w:ascii="Times New Roman" w:hAnsi="Times New Roman"/>
              </w:rPr>
              <w:t xml:space="preserve"> </w:t>
            </w:r>
            <w:r w:rsidRPr="00D62C19">
              <w:rPr>
                <w:rFonts w:ascii="Times New Roman" w:hAnsi="Times New Roman"/>
              </w:rPr>
              <w:t>interest, taxes, and insurance (PITI), along with maintenance and utilities, are</w:t>
            </w:r>
          </w:p>
          <w:p w:rsidR="00E831A0" w:rsidRDefault="00E831A0" w:rsidP="00C540CF">
            <w:pPr>
              <w:tabs>
                <w:tab w:val="left" w:pos="1800"/>
              </w:tabs>
              <w:autoSpaceDE w:val="0"/>
              <w:autoSpaceDN w:val="0"/>
              <w:adjustRightInd w:val="0"/>
              <w:rPr>
                <w:rFonts w:ascii="Times New Roman" w:hAnsi="Times New Roman"/>
              </w:rPr>
            </w:pPr>
            <w:proofErr w:type="gramStart"/>
            <w:r w:rsidRPr="00D62C19">
              <w:rPr>
                <w:rFonts w:ascii="Times New Roman" w:hAnsi="Times New Roman"/>
              </w:rPr>
              <w:t>estimated</w:t>
            </w:r>
            <w:proofErr w:type="gramEnd"/>
            <w:r w:rsidRPr="00D62C19">
              <w:rPr>
                <w:rFonts w:ascii="Times New Roman" w:hAnsi="Times New Roman"/>
              </w:rPr>
              <w:t xml:space="preserve"> to be $920. Other monthly obligations with six or more monthly payments</w:t>
            </w:r>
            <w:r>
              <w:rPr>
                <w:rFonts w:ascii="Times New Roman" w:hAnsi="Times New Roman"/>
              </w:rPr>
              <w:t xml:space="preserve"> </w:t>
            </w:r>
            <w:r w:rsidRPr="00D62C19">
              <w:rPr>
                <w:rFonts w:ascii="Times New Roman" w:hAnsi="Times New Roman"/>
              </w:rPr>
              <w:t>left total $600.</w:t>
            </w:r>
          </w:p>
          <w:p w:rsidR="00E831A0" w:rsidRPr="00D62C19" w:rsidRDefault="00E831A0" w:rsidP="00C540CF">
            <w:pPr>
              <w:tabs>
                <w:tab w:val="left" w:pos="1800"/>
              </w:tabs>
              <w:autoSpaceDE w:val="0"/>
              <w:autoSpaceDN w:val="0"/>
              <w:adjustRightInd w:val="0"/>
              <w:rPr>
                <w:rFonts w:ascii="Times New Roman" w:hAnsi="Times New Roman"/>
              </w:rPr>
            </w:pPr>
          </w:p>
          <w:p w:rsidR="00E831A0" w:rsidRPr="00D62C19" w:rsidRDefault="00E831A0" w:rsidP="00C540CF">
            <w:pPr>
              <w:tabs>
                <w:tab w:val="left" w:pos="1800"/>
              </w:tabs>
              <w:autoSpaceDE w:val="0"/>
              <w:autoSpaceDN w:val="0"/>
              <w:adjustRightInd w:val="0"/>
              <w:rPr>
                <w:rFonts w:ascii="Times New Roman" w:hAnsi="Times New Roman"/>
              </w:rPr>
            </w:pPr>
            <w:r w:rsidRPr="00D62C19">
              <w:rPr>
                <w:rFonts w:ascii="Times New Roman" w:hAnsi="Times New Roman"/>
              </w:rPr>
              <w:t>$3,600 Monthly gross income</w:t>
            </w:r>
          </w:p>
          <w:p w:rsidR="00E831A0" w:rsidRPr="00D62C19" w:rsidRDefault="00E831A0" w:rsidP="00C540CF">
            <w:pPr>
              <w:tabs>
                <w:tab w:val="left" w:pos="1800"/>
              </w:tabs>
              <w:autoSpaceDE w:val="0"/>
              <w:autoSpaceDN w:val="0"/>
              <w:adjustRightInd w:val="0"/>
              <w:rPr>
                <w:rFonts w:ascii="Times New Roman" w:hAnsi="Times New Roman"/>
              </w:rPr>
            </w:pPr>
            <w:r w:rsidRPr="00D62C19">
              <w:rPr>
                <w:rFonts w:ascii="Times New Roman" w:hAnsi="Times New Roman"/>
              </w:rPr>
              <w:t>– 900 Taxes and Social Security</w:t>
            </w:r>
          </w:p>
          <w:p w:rsidR="00E831A0" w:rsidRPr="00D62C19" w:rsidRDefault="00E831A0" w:rsidP="00C540CF">
            <w:pPr>
              <w:tabs>
                <w:tab w:val="left" w:pos="1800"/>
              </w:tabs>
              <w:autoSpaceDE w:val="0"/>
              <w:autoSpaceDN w:val="0"/>
              <w:adjustRightInd w:val="0"/>
              <w:rPr>
                <w:rFonts w:ascii="Times New Roman" w:hAnsi="Times New Roman"/>
              </w:rPr>
            </w:pPr>
            <w:r w:rsidRPr="00D62C19">
              <w:rPr>
                <w:rFonts w:ascii="Times New Roman" w:hAnsi="Times New Roman"/>
              </w:rPr>
              <w:t>– 920 Shelter costs</w:t>
            </w:r>
          </w:p>
          <w:p w:rsidR="00E831A0" w:rsidRPr="00D62C19" w:rsidRDefault="00E831A0" w:rsidP="00C540CF">
            <w:pPr>
              <w:tabs>
                <w:tab w:val="left" w:pos="1800"/>
              </w:tabs>
              <w:autoSpaceDE w:val="0"/>
              <w:autoSpaceDN w:val="0"/>
              <w:adjustRightInd w:val="0"/>
              <w:rPr>
                <w:rFonts w:ascii="Times New Roman" w:hAnsi="Times New Roman"/>
              </w:rPr>
            </w:pPr>
            <w:r w:rsidRPr="00D62C19">
              <w:rPr>
                <w:rFonts w:ascii="Times New Roman" w:hAnsi="Times New Roman"/>
                <w:u w:val="single"/>
              </w:rPr>
              <w:t>– 600</w:t>
            </w:r>
            <w:r w:rsidRPr="00D62C19">
              <w:rPr>
                <w:rFonts w:ascii="Times New Roman" w:hAnsi="Times New Roman"/>
              </w:rPr>
              <w:t xml:space="preserve"> Other debt obligations</w:t>
            </w:r>
          </w:p>
          <w:p w:rsidR="00E831A0" w:rsidRPr="00D62C19" w:rsidRDefault="00E831A0" w:rsidP="00C540CF">
            <w:pPr>
              <w:tabs>
                <w:tab w:val="left" w:pos="1800"/>
              </w:tabs>
              <w:autoSpaceDE w:val="0"/>
              <w:autoSpaceDN w:val="0"/>
              <w:adjustRightInd w:val="0"/>
              <w:rPr>
                <w:rFonts w:ascii="Times New Roman" w:hAnsi="Times New Roman"/>
              </w:rPr>
            </w:pPr>
            <w:r w:rsidRPr="00D62C19">
              <w:rPr>
                <w:rFonts w:ascii="Times New Roman" w:hAnsi="Times New Roman"/>
              </w:rPr>
              <w:t>$1,180 Residual income</w:t>
            </w:r>
          </w:p>
          <w:p w:rsidR="00E831A0" w:rsidRDefault="00E831A0" w:rsidP="00C540CF">
            <w:pPr>
              <w:tabs>
                <w:tab w:val="left" w:pos="1800"/>
              </w:tabs>
              <w:autoSpaceDE w:val="0"/>
              <w:autoSpaceDN w:val="0"/>
              <w:adjustRightInd w:val="0"/>
              <w:rPr>
                <w:rFonts w:ascii="Times New Roman" w:hAnsi="Times New Roman"/>
              </w:rPr>
            </w:pPr>
          </w:p>
          <w:p w:rsidR="00E831A0" w:rsidRDefault="00E831A0" w:rsidP="00C540CF">
            <w:pPr>
              <w:tabs>
                <w:tab w:val="left" w:pos="1800"/>
              </w:tabs>
              <w:autoSpaceDE w:val="0"/>
              <w:autoSpaceDN w:val="0"/>
              <w:adjustRightInd w:val="0"/>
              <w:rPr>
                <w:rFonts w:ascii="Times New Roman" w:hAnsi="Times New Roman"/>
              </w:rPr>
            </w:pPr>
            <w:r w:rsidRPr="00D62C19">
              <w:rPr>
                <w:rFonts w:ascii="Times New Roman" w:hAnsi="Times New Roman"/>
              </w:rPr>
              <w:t>The actual residual income exceeds the table amount, so the couple qualifies</w:t>
            </w:r>
            <w:r>
              <w:rPr>
                <w:rFonts w:ascii="Times New Roman" w:hAnsi="Times New Roman"/>
              </w:rPr>
              <w:t xml:space="preserve"> </w:t>
            </w:r>
            <w:r w:rsidRPr="00D62C19">
              <w:rPr>
                <w:rFonts w:ascii="Times New Roman" w:hAnsi="Times New Roman"/>
              </w:rPr>
              <w:t>under this method.</w:t>
            </w:r>
          </w:p>
          <w:p w:rsidR="00E831A0" w:rsidRPr="00D62C19" w:rsidRDefault="00E831A0" w:rsidP="00C540CF">
            <w:pPr>
              <w:tabs>
                <w:tab w:val="left" w:pos="1800"/>
              </w:tabs>
              <w:autoSpaceDE w:val="0"/>
              <w:autoSpaceDN w:val="0"/>
              <w:adjustRightInd w:val="0"/>
              <w:rPr>
                <w:rFonts w:ascii="Times New Roman" w:hAnsi="Times New Roman"/>
              </w:rPr>
            </w:pPr>
          </w:p>
          <w:p w:rsidR="00E831A0" w:rsidRDefault="00E831A0" w:rsidP="00C540CF">
            <w:pPr>
              <w:tabs>
                <w:tab w:val="left" w:pos="1800"/>
              </w:tabs>
              <w:autoSpaceDE w:val="0"/>
              <w:autoSpaceDN w:val="0"/>
              <w:adjustRightInd w:val="0"/>
              <w:rPr>
                <w:rFonts w:ascii="Times New Roman" w:hAnsi="Times New Roman"/>
              </w:rPr>
            </w:pPr>
            <w:r w:rsidRPr="00D62C19">
              <w:rPr>
                <w:rFonts w:ascii="Times New Roman" w:hAnsi="Times New Roman"/>
              </w:rPr>
              <w:t>Now let’s take a look at whether the applicant couple from the previous example</w:t>
            </w:r>
            <w:r>
              <w:rPr>
                <w:rFonts w:ascii="Times New Roman" w:hAnsi="Times New Roman"/>
              </w:rPr>
              <w:t xml:space="preserve"> </w:t>
            </w:r>
            <w:r w:rsidRPr="00D62C19">
              <w:rPr>
                <w:rFonts w:ascii="Times New Roman" w:hAnsi="Times New Roman"/>
              </w:rPr>
              <w:t>meets the 41% income ratio test. First add the total monthly obligations together.</w:t>
            </w:r>
          </w:p>
          <w:p w:rsidR="00E831A0" w:rsidRPr="00D62C19" w:rsidRDefault="00E831A0" w:rsidP="00C540CF">
            <w:pPr>
              <w:tabs>
                <w:tab w:val="left" w:pos="1800"/>
              </w:tabs>
              <w:autoSpaceDE w:val="0"/>
              <w:autoSpaceDN w:val="0"/>
              <w:adjustRightInd w:val="0"/>
              <w:rPr>
                <w:rFonts w:ascii="Times New Roman" w:hAnsi="Times New Roman"/>
              </w:rPr>
            </w:pPr>
          </w:p>
          <w:p w:rsidR="00E831A0" w:rsidRPr="00D62C19" w:rsidRDefault="00E831A0" w:rsidP="00C540CF">
            <w:pPr>
              <w:tabs>
                <w:tab w:val="left" w:pos="1800"/>
              </w:tabs>
              <w:autoSpaceDE w:val="0"/>
              <w:autoSpaceDN w:val="0"/>
              <w:adjustRightInd w:val="0"/>
              <w:rPr>
                <w:rFonts w:ascii="Times New Roman" w:hAnsi="Times New Roman"/>
              </w:rPr>
            </w:pPr>
            <w:r w:rsidRPr="00D62C19">
              <w:rPr>
                <w:rFonts w:ascii="Times New Roman" w:hAnsi="Times New Roman"/>
              </w:rPr>
              <w:t>$920 Shelter expense</w:t>
            </w:r>
          </w:p>
          <w:p w:rsidR="00E831A0" w:rsidRPr="00D62C19" w:rsidRDefault="00E831A0" w:rsidP="00C540CF">
            <w:pPr>
              <w:tabs>
                <w:tab w:val="left" w:pos="1800"/>
              </w:tabs>
              <w:autoSpaceDE w:val="0"/>
              <w:autoSpaceDN w:val="0"/>
              <w:adjustRightInd w:val="0"/>
              <w:rPr>
                <w:rFonts w:ascii="Times New Roman" w:hAnsi="Times New Roman"/>
              </w:rPr>
            </w:pPr>
            <w:r w:rsidRPr="00D62C19">
              <w:rPr>
                <w:rFonts w:ascii="Times New Roman" w:hAnsi="Times New Roman"/>
                <w:u w:val="single"/>
              </w:rPr>
              <w:t>+ 600</w:t>
            </w:r>
            <w:r w:rsidRPr="00D62C19">
              <w:rPr>
                <w:rFonts w:ascii="Times New Roman" w:hAnsi="Times New Roman"/>
              </w:rPr>
              <w:t xml:space="preserve"> Other debt obligations</w:t>
            </w:r>
          </w:p>
          <w:p w:rsidR="00E831A0" w:rsidRDefault="00E831A0" w:rsidP="00C540CF">
            <w:pPr>
              <w:tabs>
                <w:tab w:val="left" w:pos="1800"/>
              </w:tabs>
              <w:autoSpaceDE w:val="0"/>
              <w:autoSpaceDN w:val="0"/>
              <w:adjustRightInd w:val="0"/>
              <w:rPr>
                <w:rFonts w:ascii="Times New Roman" w:hAnsi="Times New Roman"/>
              </w:rPr>
            </w:pPr>
            <w:r w:rsidRPr="00D62C19">
              <w:rPr>
                <w:rFonts w:ascii="Times New Roman" w:hAnsi="Times New Roman"/>
              </w:rPr>
              <w:t>$1,520 Total monthly obligations</w:t>
            </w:r>
          </w:p>
          <w:p w:rsidR="00E831A0" w:rsidRPr="00D62C19" w:rsidRDefault="00E831A0" w:rsidP="00C540CF">
            <w:pPr>
              <w:tabs>
                <w:tab w:val="left" w:pos="1800"/>
              </w:tabs>
              <w:autoSpaceDE w:val="0"/>
              <w:autoSpaceDN w:val="0"/>
              <w:adjustRightInd w:val="0"/>
              <w:rPr>
                <w:rFonts w:ascii="Times New Roman" w:hAnsi="Times New Roman"/>
              </w:rPr>
            </w:pPr>
          </w:p>
          <w:p w:rsidR="00E831A0" w:rsidRDefault="00E831A0" w:rsidP="00C540CF">
            <w:pPr>
              <w:tabs>
                <w:tab w:val="left" w:pos="1800"/>
              </w:tabs>
              <w:autoSpaceDE w:val="0"/>
              <w:autoSpaceDN w:val="0"/>
              <w:adjustRightInd w:val="0"/>
              <w:rPr>
                <w:rFonts w:ascii="Times New Roman" w:hAnsi="Times New Roman"/>
              </w:rPr>
            </w:pPr>
            <w:r w:rsidRPr="00D62C19">
              <w:rPr>
                <w:rFonts w:ascii="Times New Roman" w:hAnsi="Times New Roman"/>
              </w:rPr>
              <w:t>Then divide the total monthly obligations by the gross monthly income.</w:t>
            </w:r>
          </w:p>
          <w:p w:rsidR="00E831A0" w:rsidRPr="00D62C19" w:rsidRDefault="00E831A0" w:rsidP="00C540CF">
            <w:pPr>
              <w:tabs>
                <w:tab w:val="left" w:pos="1800"/>
              </w:tabs>
              <w:autoSpaceDE w:val="0"/>
              <w:autoSpaceDN w:val="0"/>
              <w:adjustRightInd w:val="0"/>
              <w:rPr>
                <w:rFonts w:ascii="Times New Roman" w:hAnsi="Times New Roman"/>
              </w:rPr>
            </w:pPr>
          </w:p>
          <w:p w:rsidR="00E831A0" w:rsidRPr="00D62C19" w:rsidRDefault="00E831A0" w:rsidP="00C540CF">
            <w:pPr>
              <w:tabs>
                <w:tab w:val="left" w:pos="1800"/>
              </w:tabs>
              <w:autoSpaceDE w:val="0"/>
              <w:autoSpaceDN w:val="0"/>
              <w:adjustRightInd w:val="0"/>
              <w:rPr>
                <w:rFonts w:ascii="Times New Roman" w:hAnsi="Times New Roman"/>
              </w:rPr>
            </w:pPr>
            <w:r w:rsidRPr="00D62C19">
              <w:rPr>
                <w:rFonts w:ascii="Times New Roman" w:hAnsi="Times New Roman"/>
              </w:rPr>
              <w:t>$1,520 ÷ $3,600 = 0.42 = 42%</w:t>
            </w:r>
          </w:p>
          <w:p w:rsidR="00E831A0" w:rsidRDefault="00E831A0" w:rsidP="00C540CF">
            <w:pPr>
              <w:tabs>
                <w:tab w:val="left" w:pos="1800"/>
              </w:tabs>
              <w:autoSpaceDE w:val="0"/>
              <w:autoSpaceDN w:val="0"/>
              <w:adjustRightInd w:val="0"/>
              <w:rPr>
                <w:rFonts w:ascii="Times New Roman" w:hAnsi="Times New Roman"/>
              </w:rPr>
            </w:pPr>
          </w:p>
          <w:p w:rsidR="00E831A0" w:rsidRPr="00D62C19" w:rsidRDefault="00E831A0" w:rsidP="00C540CF">
            <w:pPr>
              <w:tabs>
                <w:tab w:val="left" w:pos="1800"/>
              </w:tabs>
              <w:autoSpaceDE w:val="0"/>
              <w:autoSpaceDN w:val="0"/>
              <w:adjustRightInd w:val="0"/>
              <w:rPr>
                <w:rFonts w:ascii="Times New Roman" w:hAnsi="Times New Roman"/>
              </w:rPr>
            </w:pPr>
            <w:r w:rsidRPr="00D62C19">
              <w:rPr>
                <w:rFonts w:ascii="Times New Roman" w:hAnsi="Times New Roman"/>
              </w:rPr>
              <w:lastRenderedPageBreak/>
              <w:t>Because this ratio is more than the 41% maximum, the applicant does not qualify</w:t>
            </w:r>
            <w:r>
              <w:rPr>
                <w:rFonts w:ascii="Times New Roman" w:hAnsi="Times New Roman"/>
              </w:rPr>
              <w:t xml:space="preserve"> </w:t>
            </w:r>
            <w:r w:rsidRPr="00D62C19">
              <w:rPr>
                <w:rFonts w:ascii="Times New Roman" w:hAnsi="Times New Roman"/>
              </w:rPr>
              <w:t>under this ratio.</w:t>
            </w:r>
          </w:p>
          <w:p w:rsidR="00E831A0" w:rsidRDefault="00E831A0" w:rsidP="00C540CF">
            <w:pPr>
              <w:tabs>
                <w:tab w:val="left" w:pos="1800"/>
              </w:tabs>
              <w:autoSpaceDE w:val="0"/>
              <w:autoSpaceDN w:val="0"/>
              <w:adjustRightInd w:val="0"/>
              <w:rPr>
                <w:rFonts w:ascii="Times New Roman" w:hAnsi="Times New Roman"/>
              </w:rPr>
            </w:pPr>
          </w:p>
          <w:p w:rsidR="00E831A0" w:rsidRPr="00D62C19" w:rsidRDefault="00E831A0" w:rsidP="00C540CF">
            <w:pPr>
              <w:tabs>
                <w:tab w:val="left" w:pos="1800"/>
              </w:tabs>
              <w:autoSpaceDE w:val="0"/>
              <w:autoSpaceDN w:val="0"/>
              <w:adjustRightInd w:val="0"/>
              <w:rPr>
                <w:rFonts w:ascii="Times New Roman" w:hAnsi="Times New Roman"/>
              </w:rPr>
            </w:pPr>
            <w:r w:rsidRPr="00D62C19">
              <w:rPr>
                <w:rFonts w:ascii="Times New Roman" w:hAnsi="Times New Roman"/>
              </w:rPr>
              <w:t>If the applicant’s residual income exceeds the required amount by more than 20%,</w:t>
            </w:r>
          </w:p>
          <w:p w:rsidR="00E831A0" w:rsidRDefault="00E831A0" w:rsidP="00C540CF">
            <w:pPr>
              <w:tabs>
                <w:tab w:val="left" w:pos="1800"/>
              </w:tabs>
              <w:autoSpaceDE w:val="0"/>
              <w:autoSpaceDN w:val="0"/>
              <w:adjustRightInd w:val="0"/>
              <w:rPr>
                <w:rFonts w:ascii="Times New Roman" w:hAnsi="Times New Roman"/>
              </w:rPr>
            </w:pPr>
            <w:proofErr w:type="gramStart"/>
            <w:r w:rsidRPr="00D62C19">
              <w:rPr>
                <w:rFonts w:ascii="Times New Roman" w:hAnsi="Times New Roman"/>
              </w:rPr>
              <w:t>the</w:t>
            </w:r>
            <w:proofErr w:type="gramEnd"/>
            <w:r w:rsidRPr="00D62C19">
              <w:rPr>
                <w:rFonts w:ascii="Times New Roman" w:hAnsi="Times New Roman"/>
              </w:rPr>
              <w:t xml:space="preserve"> applicant may qualify for the loan, even if the applicant’s total-monthly-debt</w:t>
            </w:r>
            <w:r>
              <w:rPr>
                <w:rFonts w:ascii="Times New Roman" w:hAnsi="Times New Roman"/>
              </w:rPr>
              <w:t>-</w:t>
            </w:r>
            <w:r w:rsidRPr="00D62C19">
              <w:rPr>
                <w:rFonts w:ascii="Times New Roman" w:hAnsi="Times New Roman"/>
              </w:rPr>
              <w:t>to-income ratio exceeds the 41% maximum.</w:t>
            </w:r>
          </w:p>
          <w:p w:rsidR="00E831A0" w:rsidRPr="00D62C19" w:rsidRDefault="00E831A0" w:rsidP="00C540CF">
            <w:pPr>
              <w:tabs>
                <w:tab w:val="left" w:pos="1800"/>
              </w:tabs>
              <w:autoSpaceDE w:val="0"/>
              <w:autoSpaceDN w:val="0"/>
              <w:adjustRightInd w:val="0"/>
              <w:rPr>
                <w:rFonts w:ascii="Times New Roman" w:hAnsi="Times New Roman"/>
              </w:rPr>
            </w:pPr>
          </w:p>
          <w:p w:rsidR="00E831A0" w:rsidRPr="00D62C19" w:rsidRDefault="00E831A0" w:rsidP="00C540CF">
            <w:pPr>
              <w:tabs>
                <w:tab w:val="left" w:pos="1800"/>
              </w:tabs>
              <w:autoSpaceDE w:val="0"/>
              <w:autoSpaceDN w:val="0"/>
              <w:adjustRightInd w:val="0"/>
              <w:rPr>
                <w:rFonts w:ascii="Times New Roman" w:hAnsi="Times New Roman"/>
              </w:rPr>
            </w:pPr>
            <w:r w:rsidRPr="00D62C19">
              <w:rPr>
                <w:rFonts w:ascii="Times New Roman" w:hAnsi="Times New Roman"/>
              </w:rPr>
              <w:t>The applicant couple’s residual income in the previous example was $1,180. They</w:t>
            </w:r>
          </w:p>
          <w:p w:rsidR="00E831A0" w:rsidRPr="00D62C19" w:rsidRDefault="00E831A0" w:rsidP="00C540CF">
            <w:pPr>
              <w:tabs>
                <w:tab w:val="left" w:pos="1800"/>
              </w:tabs>
              <w:autoSpaceDE w:val="0"/>
              <w:autoSpaceDN w:val="0"/>
              <w:adjustRightInd w:val="0"/>
              <w:rPr>
                <w:rFonts w:ascii="Times New Roman" w:hAnsi="Times New Roman"/>
              </w:rPr>
            </w:pPr>
            <w:proofErr w:type="gramStart"/>
            <w:r w:rsidRPr="00D62C19">
              <w:rPr>
                <w:rFonts w:ascii="Times New Roman" w:hAnsi="Times New Roman"/>
              </w:rPr>
              <w:t>were</w:t>
            </w:r>
            <w:proofErr w:type="gramEnd"/>
            <w:r w:rsidRPr="00D62C19">
              <w:rPr>
                <w:rFonts w:ascii="Times New Roman" w:hAnsi="Times New Roman"/>
              </w:rPr>
              <w:t xml:space="preserve"> required to have only $964 in residual income.</w:t>
            </w:r>
          </w:p>
          <w:p w:rsidR="00E831A0" w:rsidRDefault="00E831A0" w:rsidP="00C540CF">
            <w:pPr>
              <w:tabs>
                <w:tab w:val="left" w:pos="1800"/>
              </w:tabs>
              <w:autoSpaceDE w:val="0"/>
              <w:autoSpaceDN w:val="0"/>
              <w:adjustRightInd w:val="0"/>
              <w:rPr>
                <w:rFonts w:ascii="Times New Roman" w:hAnsi="Times New Roman"/>
              </w:rPr>
            </w:pPr>
          </w:p>
          <w:p w:rsidR="00E831A0" w:rsidRPr="00D62C19" w:rsidRDefault="00E831A0" w:rsidP="00C540CF">
            <w:pPr>
              <w:tabs>
                <w:tab w:val="left" w:pos="1800"/>
              </w:tabs>
              <w:autoSpaceDE w:val="0"/>
              <w:autoSpaceDN w:val="0"/>
              <w:adjustRightInd w:val="0"/>
              <w:rPr>
                <w:rFonts w:ascii="Times New Roman" w:hAnsi="Times New Roman"/>
              </w:rPr>
            </w:pPr>
            <w:r w:rsidRPr="00D62C19">
              <w:rPr>
                <w:rFonts w:ascii="Times New Roman" w:hAnsi="Times New Roman"/>
              </w:rPr>
              <w:t xml:space="preserve">$1,180 residual income – </w:t>
            </w:r>
            <w:r>
              <w:rPr>
                <w:rFonts w:ascii="Times New Roman" w:hAnsi="Times New Roman"/>
              </w:rPr>
              <w:t xml:space="preserve">$964 required residual income = </w:t>
            </w:r>
            <w:r w:rsidRPr="00D62C19">
              <w:rPr>
                <w:rFonts w:ascii="Times New Roman" w:hAnsi="Times New Roman"/>
              </w:rPr>
              <w:t>$216 excess</w:t>
            </w:r>
            <w:r>
              <w:rPr>
                <w:rFonts w:ascii="Times New Roman" w:hAnsi="Times New Roman"/>
              </w:rPr>
              <w:t xml:space="preserve"> </w:t>
            </w:r>
            <w:r w:rsidRPr="00D62C19">
              <w:rPr>
                <w:rFonts w:ascii="Times New Roman" w:hAnsi="Times New Roman"/>
              </w:rPr>
              <w:t>residual income</w:t>
            </w:r>
          </w:p>
          <w:p w:rsidR="00E831A0" w:rsidRDefault="00E831A0" w:rsidP="00C540CF">
            <w:pPr>
              <w:tabs>
                <w:tab w:val="left" w:pos="1800"/>
              </w:tabs>
              <w:autoSpaceDE w:val="0"/>
              <w:autoSpaceDN w:val="0"/>
              <w:adjustRightInd w:val="0"/>
              <w:rPr>
                <w:rFonts w:ascii="Times New Roman" w:hAnsi="Times New Roman"/>
              </w:rPr>
            </w:pPr>
          </w:p>
          <w:p w:rsidR="00E831A0" w:rsidRDefault="00E831A0" w:rsidP="00C540CF">
            <w:pPr>
              <w:tabs>
                <w:tab w:val="left" w:pos="1800"/>
              </w:tabs>
              <w:autoSpaceDE w:val="0"/>
              <w:autoSpaceDN w:val="0"/>
              <w:adjustRightInd w:val="0"/>
              <w:rPr>
                <w:rFonts w:ascii="Times New Roman" w:hAnsi="Times New Roman"/>
              </w:rPr>
            </w:pPr>
            <w:r w:rsidRPr="00D62C19">
              <w:rPr>
                <w:rFonts w:ascii="Times New Roman" w:hAnsi="Times New Roman"/>
              </w:rPr>
              <w:t>To find the percentage of excess residual income, divide the excess residual income</w:t>
            </w:r>
            <w:r>
              <w:rPr>
                <w:rFonts w:ascii="Times New Roman" w:hAnsi="Times New Roman"/>
              </w:rPr>
              <w:t xml:space="preserve"> </w:t>
            </w:r>
            <w:r w:rsidRPr="00D62C19">
              <w:rPr>
                <w:rFonts w:ascii="Times New Roman" w:hAnsi="Times New Roman"/>
              </w:rPr>
              <w:t>by the required amount.</w:t>
            </w:r>
          </w:p>
          <w:p w:rsidR="00E831A0" w:rsidRPr="00D62C19" w:rsidRDefault="00E831A0" w:rsidP="00C540CF">
            <w:pPr>
              <w:tabs>
                <w:tab w:val="left" w:pos="1800"/>
              </w:tabs>
              <w:autoSpaceDE w:val="0"/>
              <w:autoSpaceDN w:val="0"/>
              <w:adjustRightInd w:val="0"/>
              <w:rPr>
                <w:rFonts w:ascii="Times New Roman" w:hAnsi="Times New Roman"/>
              </w:rPr>
            </w:pPr>
          </w:p>
          <w:p w:rsidR="00E831A0" w:rsidRDefault="00E831A0" w:rsidP="00C540CF">
            <w:pPr>
              <w:tabs>
                <w:tab w:val="left" w:pos="1800"/>
              </w:tabs>
              <w:autoSpaceDE w:val="0"/>
              <w:autoSpaceDN w:val="0"/>
              <w:adjustRightInd w:val="0"/>
              <w:rPr>
                <w:rFonts w:ascii="Times New Roman" w:hAnsi="Times New Roman"/>
              </w:rPr>
            </w:pPr>
            <w:r w:rsidRPr="00D62C19">
              <w:rPr>
                <w:rFonts w:ascii="Times New Roman" w:hAnsi="Times New Roman"/>
              </w:rPr>
              <w:t>$216 excess residual income ÷ $964 requ</w:t>
            </w:r>
            <w:r>
              <w:rPr>
                <w:rFonts w:ascii="Times New Roman" w:hAnsi="Times New Roman"/>
              </w:rPr>
              <w:t xml:space="preserve">ired residual income = 0.224 or </w:t>
            </w:r>
            <w:r w:rsidRPr="00D62C19">
              <w:rPr>
                <w:rFonts w:ascii="Times New Roman" w:hAnsi="Times New Roman"/>
              </w:rPr>
              <w:t>22% of excess residual income</w:t>
            </w:r>
          </w:p>
          <w:p w:rsidR="00E831A0" w:rsidRPr="00D62C19" w:rsidRDefault="00E831A0" w:rsidP="00C540CF">
            <w:pPr>
              <w:tabs>
                <w:tab w:val="left" w:pos="1800"/>
              </w:tabs>
              <w:autoSpaceDE w:val="0"/>
              <w:autoSpaceDN w:val="0"/>
              <w:adjustRightInd w:val="0"/>
              <w:rPr>
                <w:rFonts w:ascii="Times New Roman" w:hAnsi="Times New Roman"/>
              </w:rPr>
            </w:pPr>
          </w:p>
          <w:p w:rsidR="00E831A0" w:rsidRPr="004D58E8" w:rsidRDefault="00E831A0" w:rsidP="00C540CF">
            <w:pPr>
              <w:tabs>
                <w:tab w:val="left" w:pos="1800"/>
              </w:tabs>
              <w:autoSpaceDE w:val="0"/>
              <w:autoSpaceDN w:val="0"/>
              <w:adjustRightInd w:val="0"/>
              <w:rPr>
                <w:rFonts w:ascii="Times New Roman" w:hAnsi="Times New Roman"/>
              </w:rPr>
            </w:pPr>
            <w:r>
              <w:rPr>
                <w:rFonts w:ascii="Times New Roman" w:hAnsi="Times New Roman"/>
              </w:rPr>
              <w:t xml:space="preserve">So even if the applicant </w:t>
            </w:r>
            <w:r w:rsidRPr="00D62C19">
              <w:rPr>
                <w:rFonts w:ascii="Times New Roman" w:hAnsi="Times New Roman"/>
              </w:rPr>
              <w:t>couple’s income ratio had been higher than 41%, they still</w:t>
            </w:r>
            <w:r>
              <w:rPr>
                <w:rFonts w:ascii="Times New Roman" w:hAnsi="Times New Roman"/>
              </w:rPr>
              <w:t xml:space="preserve"> </w:t>
            </w:r>
            <w:r w:rsidRPr="00D62C19">
              <w:rPr>
                <w:rFonts w:ascii="Times New Roman" w:hAnsi="Times New Roman"/>
              </w:rPr>
              <w:t>might have qualified because they had a substantial amount of residual income.</w:t>
            </w:r>
          </w:p>
        </w:tc>
      </w:tr>
    </w:tbl>
    <w:p w:rsidR="00E831A0" w:rsidRPr="007C0232" w:rsidRDefault="00E831A0" w:rsidP="00B261C9">
      <w:pPr>
        <w:tabs>
          <w:tab w:val="left" w:pos="1800"/>
        </w:tabs>
        <w:autoSpaceDE w:val="0"/>
        <w:autoSpaceDN w:val="0"/>
        <w:adjustRightInd w:val="0"/>
        <w:rPr>
          <w:rFonts w:ascii="Times New Roman" w:hAnsi="Times New Roman"/>
        </w:rPr>
      </w:pPr>
    </w:p>
    <w:sectPr w:rsidR="00E831A0"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dobe Garamond Pro Bold">
    <w:altName w:val="Adobe Garamond Pro Bold"/>
    <w:panose1 w:val="02020702060506020403"/>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Adobe Garamond Pro">
    <w:altName w:val="Adobe Garamond Pro"/>
    <w:panose1 w:val="02020502060506020403"/>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67652E" w:rsidP="0094174A">
    <w:pPr>
      <w:pStyle w:val="Header"/>
      <w:jc w:val="right"/>
      <w:rPr>
        <w:rFonts w:ascii="Arial" w:hAnsi="Arial" w:cs="Arial"/>
        <w:i/>
        <w:sz w:val="20"/>
        <w:szCs w:val="20"/>
      </w:rPr>
    </w:pPr>
    <w:r>
      <w:rPr>
        <w:rFonts w:ascii="Arial" w:hAnsi="Arial" w:cs="Arial"/>
        <w:i/>
        <w:sz w:val="20"/>
        <w:szCs w:val="20"/>
      </w:rPr>
      <w:t>Modern Real Estate Practice in North Carolina, Tenth Edition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570B7D6"/>
    <w:multiLevelType w:val="hybridMultilevel"/>
    <w:tmpl w:val="A69989E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A0"/>
    <w:rsid w:val="0001414A"/>
    <w:rsid w:val="000632A6"/>
    <w:rsid w:val="00097E04"/>
    <w:rsid w:val="000D144B"/>
    <w:rsid w:val="001159C0"/>
    <w:rsid w:val="00173F59"/>
    <w:rsid w:val="001B1E7E"/>
    <w:rsid w:val="002749DD"/>
    <w:rsid w:val="002B00B8"/>
    <w:rsid w:val="002C1C9A"/>
    <w:rsid w:val="002C5AD0"/>
    <w:rsid w:val="003D4AB7"/>
    <w:rsid w:val="003F134C"/>
    <w:rsid w:val="00400649"/>
    <w:rsid w:val="00414AE1"/>
    <w:rsid w:val="0044429C"/>
    <w:rsid w:val="004A05EC"/>
    <w:rsid w:val="004D58E8"/>
    <w:rsid w:val="004F1FBD"/>
    <w:rsid w:val="00542CE5"/>
    <w:rsid w:val="005B5AB5"/>
    <w:rsid w:val="006217A0"/>
    <w:rsid w:val="0067652E"/>
    <w:rsid w:val="0068025B"/>
    <w:rsid w:val="006D7A4D"/>
    <w:rsid w:val="00705BF4"/>
    <w:rsid w:val="007214B0"/>
    <w:rsid w:val="007C0232"/>
    <w:rsid w:val="008417AF"/>
    <w:rsid w:val="008B28C1"/>
    <w:rsid w:val="008F36C2"/>
    <w:rsid w:val="00900CE1"/>
    <w:rsid w:val="00927FB5"/>
    <w:rsid w:val="0094174A"/>
    <w:rsid w:val="00983698"/>
    <w:rsid w:val="0099521C"/>
    <w:rsid w:val="00A54C6C"/>
    <w:rsid w:val="00AB5671"/>
    <w:rsid w:val="00AD6786"/>
    <w:rsid w:val="00AF33C8"/>
    <w:rsid w:val="00B261C9"/>
    <w:rsid w:val="00B4617B"/>
    <w:rsid w:val="00C227A1"/>
    <w:rsid w:val="00C73427"/>
    <w:rsid w:val="00CC6326"/>
    <w:rsid w:val="00D00B2E"/>
    <w:rsid w:val="00D15438"/>
    <w:rsid w:val="00D62C19"/>
    <w:rsid w:val="00D70BAC"/>
    <w:rsid w:val="00D815DC"/>
    <w:rsid w:val="00DE2E72"/>
    <w:rsid w:val="00E04CE3"/>
    <w:rsid w:val="00E41BD1"/>
    <w:rsid w:val="00E76CEE"/>
    <w:rsid w:val="00E831A0"/>
    <w:rsid w:val="00E9614D"/>
    <w:rsid w:val="00EF5DF7"/>
    <w:rsid w:val="00F000E2"/>
    <w:rsid w:val="00F7081F"/>
    <w:rsid w:val="00F82CEF"/>
    <w:rsid w:val="00FC2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0FD5B5"/>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106">
    <w:name w:val="Pa106"/>
    <w:basedOn w:val="Default"/>
    <w:next w:val="Default"/>
    <w:uiPriority w:val="99"/>
    <w:rsid w:val="00C227A1"/>
    <w:pPr>
      <w:widowControl/>
      <w:spacing w:line="221" w:lineRule="atLeast"/>
    </w:pPr>
    <w:rPr>
      <w:rFonts w:ascii="Adobe Garamond Pro Bold" w:hAnsi="Adobe Garamond Pro Bold"/>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13</Pages>
  <Words>2746</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Rosita Hernandez</cp:lastModifiedBy>
  <cp:revision>4</cp:revision>
  <cp:lastPrinted>2006-08-18T16:15:00Z</cp:lastPrinted>
  <dcterms:created xsi:type="dcterms:W3CDTF">2020-07-23T14:26:00Z</dcterms:created>
  <dcterms:modified xsi:type="dcterms:W3CDTF">2021-02-02T14:47:00Z</dcterms:modified>
</cp:coreProperties>
</file>