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9057F">
        <w:rPr>
          <w:rFonts w:ascii="GoudyStd" w:hAnsi="GoudyStd" w:cs="GoudyStd"/>
          <w:sz w:val="20"/>
          <w:szCs w:val="20"/>
        </w:rPr>
        <w:t xml:space="preserve">TEXAS PROMULGATED FORMS </w:t>
      </w:r>
      <w:r w:rsidR="00DE042A">
        <w:rPr>
          <w:rFonts w:ascii="GoudyStd" w:hAnsi="GoudyStd" w:cs="GoudyStd"/>
          <w:sz w:val="20"/>
          <w:szCs w:val="20"/>
        </w:rPr>
        <w:t xml:space="preserve">FIFTH </w:t>
      </w:r>
      <w:r w:rsidR="0029057F">
        <w:rPr>
          <w:rFonts w:ascii="GoudyStd" w:hAnsi="GoudyStd" w:cs="GoudyStd"/>
          <w:sz w:val="20"/>
          <w:szCs w:val="20"/>
        </w:rPr>
        <w:t>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DE042A">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80996" w:rsidRPr="00B261C9" w:rsidTr="00DE042A">
        <w:trPr>
          <w:trHeight w:val="150"/>
          <w:jc w:val="center"/>
        </w:trPr>
        <w:tc>
          <w:tcPr>
            <w:tcW w:w="3358" w:type="dxa"/>
          </w:tcPr>
          <w:p w:rsidR="00E80996" w:rsidRDefault="00DE042A" w:rsidP="00B46A6E">
            <w:pPr>
              <w:shd w:val="clear" w:color="auto" w:fill="FFFFFF"/>
              <w:rPr>
                <w:rFonts w:ascii="Arial" w:hAnsi="Arial" w:cs="Arial"/>
                <w:color w:val="222222"/>
              </w:rPr>
            </w:pPr>
            <w:r>
              <w:rPr>
                <w:rFonts w:ascii="Arial" w:hAnsi="Arial" w:cs="Arial"/>
                <w:color w:val="222222"/>
              </w:rPr>
              <w:t xml:space="preserve">Unit 7, </w:t>
            </w:r>
            <w:r w:rsidR="00E80996">
              <w:rPr>
                <w:rFonts w:ascii="Arial" w:hAnsi="Arial" w:cs="Arial"/>
                <w:color w:val="222222"/>
              </w:rPr>
              <w:t xml:space="preserve">Page </w:t>
            </w:r>
            <w:r>
              <w:rPr>
                <w:rFonts w:ascii="Arial" w:hAnsi="Arial" w:cs="Arial"/>
                <w:color w:val="222222"/>
              </w:rPr>
              <w:t>117</w:t>
            </w:r>
            <w:r w:rsidR="00CF0883">
              <w:rPr>
                <w:rFonts w:ascii="Arial" w:hAnsi="Arial" w:cs="Arial"/>
                <w:color w:val="222222"/>
              </w:rPr>
              <w:t>-135</w:t>
            </w:r>
          </w:p>
        </w:tc>
        <w:tc>
          <w:tcPr>
            <w:tcW w:w="3203" w:type="dxa"/>
          </w:tcPr>
          <w:p w:rsidR="00E80996" w:rsidRDefault="00E80996" w:rsidP="00B46A6E">
            <w:pPr>
              <w:tabs>
                <w:tab w:val="left" w:pos="0"/>
              </w:tabs>
              <w:autoSpaceDE w:val="0"/>
              <w:autoSpaceDN w:val="0"/>
              <w:adjustRightInd w:val="0"/>
              <w:rPr>
                <w:rFonts w:ascii="HelveticaLTStd-Blk" w:hAnsi="HelveticaLTStd-Blk" w:cs="HelveticaLTStd-Blk"/>
                <w:sz w:val="19"/>
                <w:szCs w:val="19"/>
              </w:rPr>
            </w:pPr>
          </w:p>
        </w:tc>
        <w:tc>
          <w:tcPr>
            <w:tcW w:w="3193" w:type="dxa"/>
          </w:tcPr>
          <w:p w:rsidR="00E80996" w:rsidRPr="00E80996" w:rsidRDefault="00E80996" w:rsidP="00E80996">
            <w:pPr>
              <w:tabs>
                <w:tab w:val="left" w:pos="1800"/>
              </w:tabs>
              <w:autoSpaceDE w:val="0"/>
              <w:autoSpaceDN w:val="0"/>
              <w:adjustRightInd w:val="0"/>
              <w:rPr>
                <w:rFonts w:ascii="Times New Roman" w:hAnsi="Times New Roman"/>
              </w:rPr>
            </w:pPr>
            <w:bookmarkStart w:id="0" w:name="_GoBack"/>
            <w:r>
              <w:rPr>
                <w:rFonts w:ascii="Times New Roman" w:hAnsi="Times New Roman"/>
              </w:rPr>
              <w:t xml:space="preserve">New Form 59-0 </w:t>
            </w:r>
            <w:r w:rsidRPr="00E80996">
              <w:rPr>
                <w:rFonts w:ascii="Times New Roman" w:hAnsi="Times New Roman"/>
              </w:rPr>
              <w:t xml:space="preserve">Notice to Purchaser of Special Taxing or Assessment District </w:t>
            </w:r>
          </w:p>
          <w:p w:rsidR="00E80996" w:rsidRPr="00E80996" w:rsidRDefault="00E80996" w:rsidP="00E80996">
            <w:pPr>
              <w:tabs>
                <w:tab w:val="left" w:pos="1800"/>
              </w:tabs>
              <w:autoSpaceDE w:val="0"/>
              <w:autoSpaceDN w:val="0"/>
              <w:adjustRightInd w:val="0"/>
              <w:rPr>
                <w:rFonts w:ascii="Times New Roman" w:hAnsi="Times New Roman"/>
              </w:rPr>
            </w:pPr>
          </w:p>
          <w:p w:rsidR="00E80996" w:rsidRDefault="00CF0883" w:rsidP="00E80996">
            <w:pPr>
              <w:tabs>
                <w:tab w:val="left" w:pos="1800"/>
              </w:tabs>
              <w:autoSpaceDE w:val="0"/>
              <w:autoSpaceDN w:val="0"/>
              <w:adjustRightInd w:val="0"/>
              <w:rPr>
                <w:rFonts w:ascii="Times New Roman" w:hAnsi="Times New Roman"/>
              </w:rPr>
            </w:pPr>
            <w:hyperlink r:id="rId8" w:history="1">
              <w:r w:rsidR="00E80996" w:rsidRPr="00A13B6E">
                <w:rPr>
                  <w:rStyle w:val="Hyperlink"/>
                  <w:rFonts w:ascii="Times New Roman" w:hAnsi="Times New Roman"/>
                </w:rPr>
                <w:t>https://www.trec.texas.gov/sites/default/files/59-0.pdf</w:t>
              </w:r>
            </w:hyperlink>
            <w:r w:rsidR="00E80996">
              <w:rPr>
                <w:rFonts w:ascii="Times New Roman" w:hAnsi="Times New Roman"/>
              </w:rPr>
              <w:t xml:space="preserve"> </w:t>
            </w:r>
            <w:bookmarkEnd w:id="0"/>
          </w:p>
        </w:tc>
      </w:tr>
      <w:tr w:rsidR="00DE042A" w:rsidRPr="00B261C9" w:rsidTr="00DE042A">
        <w:trPr>
          <w:trHeight w:val="150"/>
          <w:jc w:val="center"/>
        </w:trPr>
        <w:tc>
          <w:tcPr>
            <w:tcW w:w="3358" w:type="dxa"/>
          </w:tcPr>
          <w:p w:rsidR="00DE042A" w:rsidRDefault="00DE042A" w:rsidP="00B46A6E">
            <w:pPr>
              <w:shd w:val="clear" w:color="auto" w:fill="FFFFFF"/>
              <w:rPr>
                <w:rFonts w:ascii="Arial" w:hAnsi="Arial" w:cs="Arial"/>
                <w:color w:val="222222"/>
              </w:rPr>
            </w:pPr>
          </w:p>
        </w:tc>
        <w:tc>
          <w:tcPr>
            <w:tcW w:w="3203" w:type="dxa"/>
          </w:tcPr>
          <w:p w:rsidR="00DE042A" w:rsidRDefault="00DE042A" w:rsidP="00B46A6E">
            <w:pPr>
              <w:tabs>
                <w:tab w:val="left" w:pos="0"/>
              </w:tabs>
              <w:autoSpaceDE w:val="0"/>
              <w:autoSpaceDN w:val="0"/>
              <w:adjustRightInd w:val="0"/>
              <w:rPr>
                <w:rFonts w:ascii="HelveticaLTStd-Blk" w:hAnsi="HelveticaLTStd-Blk" w:cs="HelveticaLTStd-Blk"/>
                <w:sz w:val="19"/>
                <w:szCs w:val="19"/>
              </w:rPr>
            </w:pPr>
          </w:p>
        </w:tc>
        <w:tc>
          <w:tcPr>
            <w:tcW w:w="3193" w:type="dxa"/>
          </w:tcPr>
          <w:p w:rsidR="00DE042A" w:rsidRDefault="00DE042A" w:rsidP="00E80996">
            <w:pPr>
              <w:tabs>
                <w:tab w:val="left" w:pos="1800"/>
              </w:tabs>
              <w:autoSpaceDE w:val="0"/>
              <w:autoSpaceDN w:val="0"/>
              <w:adjustRightInd w:val="0"/>
              <w:rPr>
                <w:rFonts w:ascii="Times New Roman" w:hAnsi="Times New Roman"/>
              </w:rPr>
            </w:pPr>
          </w:p>
        </w:tc>
      </w:tr>
      <w:tr w:rsidR="00DE042A" w:rsidRPr="00B261C9" w:rsidTr="00DE042A">
        <w:trPr>
          <w:trHeight w:val="150"/>
          <w:jc w:val="center"/>
        </w:trPr>
        <w:tc>
          <w:tcPr>
            <w:tcW w:w="3358" w:type="dxa"/>
          </w:tcPr>
          <w:p w:rsidR="00DE042A" w:rsidRDefault="00DE042A" w:rsidP="00B46A6E">
            <w:pPr>
              <w:shd w:val="clear" w:color="auto" w:fill="FFFFFF"/>
              <w:rPr>
                <w:rFonts w:ascii="Arial" w:hAnsi="Arial" w:cs="Arial"/>
                <w:color w:val="222222"/>
              </w:rPr>
            </w:pPr>
          </w:p>
        </w:tc>
        <w:tc>
          <w:tcPr>
            <w:tcW w:w="3203" w:type="dxa"/>
          </w:tcPr>
          <w:p w:rsidR="00DE042A" w:rsidRDefault="00DE042A" w:rsidP="00B46A6E">
            <w:pPr>
              <w:tabs>
                <w:tab w:val="left" w:pos="0"/>
              </w:tabs>
              <w:autoSpaceDE w:val="0"/>
              <w:autoSpaceDN w:val="0"/>
              <w:adjustRightInd w:val="0"/>
              <w:rPr>
                <w:rFonts w:ascii="HelveticaLTStd-Blk" w:hAnsi="HelveticaLTStd-Blk" w:cs="HelveticaLTStd-Blk"/>
                <w:sz w:val="19"/>
                <w:szCs w:val="19"/>
              </w:rPr>
            </w:pPr>
          </w:p>
        </w:tc>
        <w:tc>
          <w:tcPr>
            <w:tcW w:w="3193" w:type="dxa"/>
          </w:tcPr>
          <w:p w:rsidR="00DE042A" w:rsidRDefault="00DE042A" w:rsidP="00E80996">
            <w:pPr>
              <w:tabs>
                <w:tab w:val="left" w:pos="1800"/>
              </w:tabs>
              <w:autoSpaceDE w:val="0"/>
              <w:autoSpaceDN w:val="0"/>
              <w:adjustRightInd w:val="0"/>
              <w:rPr>
                <w:rFonts w:ascii="Times New Roman" w:hAnsi="Times New Roman"/>
              </w:rPr>
            </w:pPr>
          </w:p>
        </w:tc>
      </w:tr>
      <w:tr w:rsidR="00DE042A" w:rsidRPr="00B261C9" w:rsidTr="00DE042A">
        <w:trPr>
          <w:trHeight w:val="150"/>
          <w:jc w:val="center"/>
        </w:trPr>
        <w:tc>
          <w:tcPr>
            <w:tcW w:w="3358" w:type="dxa"/>
          </w:tcPr>
          <w:p w:rsidR="00DE042A" w:rsidRDefault="00DE042A" w:rsidP="00B46A6E">
            <w:pPr>
              <w:shd w:val="clear" w:color="auto" w:fill="FFFFFF"/>
              <w:rPr>
                <w:rFonts w:ascii="Arial" w:hAnsi="Arial" w:cs="Arial"/>
                <w:color w:val="222222"/>
              </w:rPr>
            </w:pPr>
          </w:p>
        </w:tc>
        <w:tc>
          <w:tcPr>
            <w:tcW w:w="3203" w:type="dxa"/>
          </w:tcPr>
          <w:p w:rsidR="00DE042A" w:rsidRDefault="00DE042A" w:rsidP="00B46A6E">
            <w:pPr>
              <w:tabs>
                <w:tab w:val="left" w:pos="0"/>
              </w:tabs>
              <w:autoSpaceDE w:val="0"/>
              <w:autoSpaceDN w:val="0"/>
              <w:adjustRightInd w:val="0"/>
              <w:rPr>
                <w:rFonts w:ascii="HelveticaLTStd-Blk" w:hAnsi="HelveticaLTStd-Blk" w:cs="HelveticaLTStd-Blk"/>
                <w:sz w:val="19"/>
                <w:szCs w:val="19"/>
              </w:rPr>
            </w:pPr>
          </w:p>
        </w:tc>
        <w:tc>
          <w:tcPr>
            <w:tcW w:w="3193" w:type="dxa"/>
          </w:tcPr>
          <w:p w:rsidR="00DE042A" w:rsidRDefault="00DE042A" w:rsidP="00E80996">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Std">
    <w:altName w:val="Cambria"/>
    <w:panose1 w:val="00000000000000000000"/>
    <w:charset w:val="00"/>
    <w:family w:val="roman"/>
    <w:notTrueType/>
    <w:pitch w:val="default"/>
    <w:sig w:usb0="00000003" w:usb1="00000000" w:usb2="00000000" w:usb3="00000000" w:csb0="00000001" w:csb1="00000000"/>
  </w:font>
  <w:font w:name="HelveticaLTStd-Bl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614D22">
      <w:rPr>
        <w:rFonts w:ascii="Arial" w:hAnsi="Arial" w:cs="Arial"/>
        <w:sz w:val="20"/>
        <w:szCs w:val="20"/>
      </w:rPr>
      <w:t>23</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29057F" w:rsidRDefault="0029057F" w:rsidP="0029057F">
    <w:pPr>
      <w:pStyle w:val="Header"/>
      <w:jc w:val="right"/>
    </w:pPr>
    <w:r>
      <w:rPr>
        <w:rFonts w:ascii="GoudyStd" w:hAnsi="GoudyStd" w:cs="GoudyStd"/>
        <w:sz w:val="20"/>
        <w:szCs w:val="20"/>
      </w:rPr>
      <w:t xml:space="preserve">TEXAS PROMULGATED FORMS </w:t>
    </w:r>
    <w:r w:rsidR="00DE042A">
      <w:rPr>
        <w:rFonts w:ascii="GoudyStd" w:hAnsi="GoudyStd" w:cs="GoudyStd"/>
        <w:sz w:val="20"/>
        <w:szCs w:val="20"/>
      </w:rPr>
      <w:t>FIFTH</w:t>
    </w:r>
    <w:r>
      <w:rPr>
        <w:rFonts w:ascii="GoudyStd" w:hAnsi="GoudyStd" w:cs="GoudyStd"/>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9057F"/>
    <w:rsid w:val="002B00B8"/>
    <w:rsid w:val="002B6B68"/>
    <w:rsid w:val="00356FB2"/>
    <w:rsid w:val="003D4AB7"/>
    <w:rsid w:val="003F134C"/>
    <w:rsid w:val="00400649"/>
    <w:rsid w:val="004147EB"/>
    <w:rsid w:val="00414AE1"/>
    <w:rsid w:val="0044429C"/>
    <w:rsid w:val="004A05EC"/>
    <w:rsid w:val="004F1FBD"/>
    <w:rsid w:val="005B5AB5"/>
    <w:rsid w:val="005B79D6"/>
    <w:rsid w:val="00614D22"/>
    <w:rsid w:val="006217A0"/>
    <w:rsid w:val="0068025B"/>
    <w:rsid w:val="00705BF4"/>
    <w:rsid w:val="007214B0"/>
    <w:rsid w:val="007C0232"/>
    <w:rsid w:val="00927FB5"/>
    <w:rsid w:val="0094174A"/>
    <w:rsid w:val="0099521C"/>
    <w:rsid w:val="009F77A0"/>
    <w:rsid w:val="00A410F8"/>
    <w:rsid w:val="00A54C6C"/>
    <w:rsid w:val="00A90D32"/>
    <w:rsid w:val="00AB5671"/>
    <w:rsid w:val="00AD6786"/>
    <w:rsid w:val="00AF33C8"/>
    <w:rsid w:val="00B20D6C"/>
    <w:rsid w:val="00B261C9"/>
    <w:rsid w:val="00B4617B"/>
    <w:rsid w:val="00B46A6E"/>
    <w:rsid w:val="00BF3FA6"/>
    <w:rsid w:val="00C26D47"/>
    <w:rsid w:val="00CF0883"/>
    <w:rsid w:val="00D00B2E"/>
    <w:rsid w:val="00D15438"/>
    <w:rsid w:val="00D70BAC"/>
    <w:rsid w:val="00D815DC"/>
    <w:rsid w:val="00DE042A"/>
    <w:rsid w:val="00DE2E72"/>
    <w:rsid w:val="00E04CE3"/>
    <w:rsid w:val="00E1651A"/>
    <w:rsid w:val="00E76CEE"/>
    <w:rsid w:val="00E80996"/>
    <w:rsid w:val="00E9614D"/>
    <w:rsid w:val="00EF5DF7"/>
    <w:rsid w:val="00F000E2"/>
    <w:rsid w:val="00F3307B"/>
    <w:rsid w:val="00F7081F"/>
    <w:rsid w:val="00FB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7317C"/>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character" w:styleId="Hyperlink">
    <w:name w:val="Hyperlink"/>
    <w:basedOn w:val="DefaultParagraphFont"/>
    <w:unhideWhenUsed/>
    <w:rsid w:val="0029057F"/>
    <w:rPr>
      <w:color w:val="0000FF" w:themeColor="hyperlink"/>
      <w:u w:val="single"/>
    </w:rPr>
  </w:style>
  <w:style w:type="character" w:styleId="UnresolvedMention">
    <w:name w:val="Unresolved Mention"/>
    <w:basedOn w:val="DefaultParagraphFont"/>
    <w:uiPriority w:val="99"/>
    <w:semiHidden/>
    <w:unhideWhenUsed/>
    <w:rsid w:val="0029057F"/>
    <w:rPr>
      <w:color w:val="605E5C"/>
      <w:shd w:val="clear" w:color="auto" w:fill="E1DFDD"/>
    </w:rPr>
  </w:style>
  <w:style w:type="character" w:styleId="FollowedHyperlink">
    <w:name w:val="FollowedHyperlink"/>
    <w:basedOn w:val="DefaultParagraphFont"/>
    <w:semiHidden/>
    <w:unhideWhenUsed/>
    <w:rsid w:val="009F7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68321">
      <w:bodyDiv w:val="1"/>
      <w:marLeft w:val="0"/>
      <w:marRight w:val="0"/>
      <w:marTop w:val="0"/>
      <w:marBottom w:val="0"/>
      <w:divBdr>
        <w:top w:val="none" w:sz="0" w:space="0" w:color="auto"/>
        <w:left w:val="none" w:sz="0" w:space="0" w:color="auto"/>
        <w:bottom w:val="none" w:sz="0" w:space="0" w:color="auto"/>
        <w:right w:val="none" w:sz="0" w:space="0" w:color="auto"/>
      </w:divBdr>
      <w:divsChild>
        <w:div w:id="1157066823">
          <w:marLeft w:val="0"/>
          <w:marRight w:val="0"/>
          <w:marTop w:val="0"/>
          <w:marBottom w:val="0"/>
          <w:divBdr>
            <w:top w:val="none" w:sz="0" w:space="0" w:color="auto"/>
            <w:left w:val="none" w:sz="0" w:space="0" w:color="auto"/>
            <w:bottom w:val="none" w:sz="0" w:space="0" w:color="auto"/>
            <w:right w:val="none" w:sz="0" w:space="0" w:color="auto"/>
          </w:divBdr>
        </w:div>
        <w:div w:id="7221784">
          <w:marLeft w:val="0"/>
          <w:marRight w:val="0"/>
          <w:marTop w:val="0"/>
          <w:marBottom w:val="0"/>
          <w:divBdr>
            <w:top w:val="none" w:sz="0" w:space="0" w:color="auto"/>
            <w:left w:val="none" w:sz="0" w:space="0" w:color="auto"/>
            <w:bottom w:val="none" w:sz="0" w:space="0" w:color="auto"/>
            <w:right w:val="none" w:sz="0" w:space="0" w:color="auto"/>
          </w:divBdr>
        </w:div>
        <w:div w:id="1549873380">
          <w:marLeft w:val="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c.texas.gov/sites/default/files/5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5</cp:revision>
  <cp:lastPrinted>2006-08-18T16:15:00Z</cp:lastPrinted>
  <dcterms:created xsi:type="dcterms:W3CDTF">2024-02-23T13:38:00Z</dcterms:created>
  <dcterms:modified xsi:type="dcterms:W3CDTF">2024-02-23T21:54:00Z</dcterms:modified>
</cp:coreProperties>
</file>