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F59" w:rsidRPr="0094174A" w:rsidRDefault="004F1FBD" w:rsidP="0094174A">
      <w:pPr>
        <w:jc w:val="center"/>
        <w:rPr>
          <w:rFonts w:ascii="Arial" w:hAnsi="Arial" w:cs="Arial"/>
          <w:b/>
          <w:sz w:val="32"/>
          <w:szCs w:val="32"/>
        </w:rPr>
      </w:pPr>
      <w:r>
        <w:rPr>
          <w:rFonts w:ascii="Arial" w:hAnsi="Arial" w:cs="Arial"/>
          <w:b/>
          <w:sz w:val="32"/>
          <w:szCs w:val="32"/>
        </w:rPr>
        <w:t>Errata</w:t>
      </w:r>
    </w:p>
    <w:p w:rsidR="00173F59" w:rsidRDefault="00173F59" w:rsidP="00173F59">
      <w:pPr>
        <w:rPr>
          <w:rFonts w:ascii="Times New Roman" w:hAnsi="Times New Roman"/>
        </w:rPr>
      </w:pPr>
    </w:p>
    <w:p w:rsidR="0094174A" w:rsidRPr="007C0232" w:rsidRDefault="0094174A" w:rsidP="00173F59">
      <w:pPr>
        <w:rPr>
          <w:rFonts w:ascii="Times New Roman" w:hAnsi="Times New Roman"/>
        </w:rPr>
      </w:pPr>
    </w:p>
    <w:p w:rsidR="00173F59" w:rsidRPr="00DF4E90" w:rsidRDefault="00173F59" w:rsidP="00DF4E90">
      <w:pPr>
        <w:rPr>
          <w:rFonts w:ascii="Times New Roman" w:hAnsi="Times New Roman"/>
          <w:i/>
        </w:rPr>
      </w:pPr>
      <w:r w:rsidRPr="007C0232">
        <w:rPr>
          <w:rFonts w:ascii="Times New Roman" w:hAnsi="Times New Roman"/>
        </w:rPr>
        <w:t xml:space="preserve">At Dearborn™ Real Estate Education, we are proud of our reputation for providing the most complete, current, and accurate information in all our products. We are committed to ensuring the kind of quality you rely on. Please note the following changes, which will be reflected in the next printing of </w:t>
      </w:r>
      <w:r w:rsidR="00DF4E90" w:rsidRPr="00DF4E90">
        <w:rPr>
          <w:rFonts w:ascii="Times New Roman" w:hAnsi="Times New Roman"/>
          <w:i/>
        </w:rPr>
        <w:t>Modern Real Estate Practice in</w:t>
      </w:r>
      <w:r w:rsidR="00DF4E90">
        <w:rPr>
          <w:rFonts w:ascii="Times New Roman" w:hAnsi="Times New Roman"/>
          <w:i/>
        </w:rPr>
        <w:t xml:space="preserve"> </w:t>
      </w:r>
      <w:r w:rsidR="00DF4E90" w:rsidRPr="00DF4E90">
        <w:rPr>
          <w:rFonts w:ascii="Times New Roman" w:hAnsi="Times New Roman"/>
          <w:i/>
        </w:rPr>
        <w:t>New York for Salespersons</w:t>
      </w:r>
      <w:r w:rsidR="00DF4E90">
        <w:rPr>
          <w:rFonts w:ascii="Times New Roman" w:hAnsi="Times New Roman"/>
          <w:i/>
        </w:rPr>
        <w:t xml:space="preserve"> 14E</w:t>
      </w:r>
      <w:r w:rsidRPr="002B6B68">
        <w:rPr>
          <w:rFonts w:ascii="Times New Roman" w:hAnsi="Times New Roman"/>
        </w:rPr>
        <w:t>.</w:t>
      </w:r>
      <w:r w:rsidRPr="007C0232">
        <w:rPr>
          <w:rFonts w:ascii="Times New Roman" w:hAnsi="Times New Roman"/>
        </w:rPr>
        <w:t xml:space="preserve"> </w:t>
      </w:r>
    </w:p>
    <w:p w:rsidR="00173F59" w:rsidRDefault="00173F59" w:rsidP="00173F59">
      <w:pPr>
        <w:tabs>
          <w:tab w:val="left" w:pos="1800"/>
        </w:tabs>
        <w:autoSpaceDE w:val="0"/>
        <w:autoSpaceDN w:val="0"/>
        <w:adjustRightInd w:val="0"/>
        <w:rPr>
          <w:rFonts w:ascii="Times New Roman" w:hAnsi="Times New Roman"/>
          <w:b/>
        </w:rPr>
      </w:pPr>
    </w:p>
    <w:p w:rsidR="00D00B2E" w:rsidRDefault="00D00B2E" w:rsidP="00173F59">
      <w:pPr>
        <w:tabs>
          <w:tab w:val="left" w:pos="1800"/>
        </w:tabs>
        <w:autoSpaceDE w:val="0"/>
        <w:autoSpaceDN w:val="0"/>
        <w:adjustRightInd w:val="0"/>
        <w:rPr>
          <w:rFonts w:ascii="Times New Roman" w:hAnsi="Times New Roman"/>
        </w:rPr>
      </w:pPr>
      <w:r>
        <w:rPr>
          <w:rFonts w:ascii="Times New Roman" w:hAnsi="Times New Roman"/>
        </w:rPr>
        <w:t>To use this document, you will need to know which revision of the book you have. The revision is indicated on the copyright page, which is on the second page of the book.</w:t>
      </w:r>
    </w:p>
    <w:p w:rsidR="00D00B2E" w:rsidRDefault="00D00B2E" w:rsidP="00173F59">
      <w:pPr>
        <w:tabs>
          <w:tab w:val="left" w:pos="1800"/>
        </w:tabs>
        <w:autoSpaceDE w:val="0"/>
        <w:autoSpaceDN w:val="0"/>
        <w:adjustRightInd w:val="0"/>
        <w:rPr>
          <w:rFonts w:ascii="Times New Roman" w:hAnsi="Times New Roman"/>
        </w:rPr>
      </w:pPr>
    </w:p>
    <w:p w:rsidR="00D00B2E" w:rsidRPr="00D00B2E" w:rsidRDefault="00D00B2E" w:rsidP="00173F59">
      <w:pPr>
        <w:tabs>
          <w:tab w:val="left" w:pos="1800"/>
        </w:tabs>
        <w:autoSpaceDE w:val="0"/>
        <w:autoSpaceDN w:val="0"/>
        <w:adjustRightInd w:val="0"/>
        <w:rPr>
          <w:rFonts w:ascii="Times New Roman" w:hAnsi="Times New Roman"/>
        </w:rPr>
      </w:pPr>
      <w:r>
        <w:rPr>
          <w:noProof/>
        </w:rPr>
        <w:drawing>
          <wp:inline distT="0" distB="0" distL="0" distR="0" wp14:anchorId="73C6CFC0" wp14:editId="66B9D081">
            <wp:extent cx="5943600" cy="2390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390140"/>
                    </a:xfrm>
                    <a:prstGeom prst="rect">
                      <a:avLst/>
                    </a:prstGeom>
                  </pic:spPr>
                </pic:pic>
              </a:graphicData>
            </a:graphic>
          </wp:inline>
        </w:drawing>
      </w:r>
    </w:p>
    <w:p w:rsidR="00B261C9" w:rsidRPr="007C0232" w:rsidRDefault="00B261C9" w:rsidP="00173F59">
      <w:pPr>
        <w:tabs>
          <w:tab w:val="left" w:pos="1800"/>
        </w:tabs>
        <w:autoSpaceDE w:val="0"/>
        <w:autoSpaceDN w:val="0"/>
        <w:adjustRightInd w:val="0"/>
        <w:rPr>
          <w:rFonts w:ascii="Times New Roman" w:hAnsi="Times New Roman"/>
          <w:b/>
        </w:rPr>
      </w:pP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3203"/>
        <w:gridCol w:w="3193"/>
      </w:tblGrid>
      <w:tr w:rsidR="00B261C9" w:rsidRPr="00B261C9" w:rsidTr="00B20D6C">
        <w:trPr>
          <w:trHeight w:val="144"/>
          <w:jc w:val="center"/>
        </w:trPr>
        <w:tc>
          <w:tcPr>
            <w:tcW w:w="3439" w:type="dxa"/>
            <w:shd w:val="clear" w:color="auto" w:fill="CCFFCC"/>
          </w:tcPr>
          <w:p w:rsidR="00B261C9" w:rsidRPr="00B261C9" w:rsidRDefault="00B261C9" w:rsidP="00B261C9">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280" w:type="dxa"/>
            <w:shd w:val="clear" w:color="auto" w:fill="CCFFCC"/>
          </w:tcPr>
          <w:p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270" w:type="dxa"/>
            <w:shd w:val="clear" w:color="auto" w:fill="CCFFCC"/>
          </w:tcPr>
          <w:p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B261C9" w:rsidRPr="00B261C9" w:rsidTr="00B20D6C">
        <w:trPr>
          <w:trHeight w:val="150"/>
          <w:jc w:val="center"/>
        </w:trPr>
        <w:tc>
          <w:tcPr>
            <w:tcW w:w="3439" w:type="dxa"/>
          </w:tcPr>
          <w:p w:rsidR="00B261C9" w:rsidRPr="00AF33C8" w:rsidRDefault="00DF4E90" w:rsidP="00B261C9">
            <w:pPr>
              <w:tabs>
                <w:tab w:val="left" w:pos="1800"/>
              </w:tabs>
              <w:autoSpaceDE w:val="0"/>
              <w:autoSpaceDN w:val="0"/>
              <w:adjustRightInd w:val="0"/>
              <w:rPr>
                <w:rFonts w:ascii="Times New Roman" w:hAnsi="Times New Roman"/>
              </w:rPr>
            </w:pPr>
            <w:r>
              <w:rPr>
                <w:rFonts w:ascii="Times New Roman" w:hAnsi="Times New Roman"/>
              </w:rPr>
              <w:t>Vii, Special Acknowledgment</w:t>
            </w:r>
          </w:p>
        </w:tc>
        <w:tc>
          <w:tcPr>
            <w:tcW w:w="3280" w:type="dxa"/>
          </w:tcPr>
          <w:p w:rsidR="00DF4E90" w:rsidRDefault="00DF4E90" w:rsidP="00DF4E90">
            <w:pPr>
              <w:autoSpaceDE w:val="0"/>
              <w:autoSpaceDN w:val="0"/>
              <w:adjustRightInd w:val="0"/>
              <w:rPr>
                <w:rFonts w:ascii="AGaramondPro-Regular" w:hAnsi="AGaramondPro-Regular" w:cs="AGaramondPro-Regular"/>
                <w:sz w:val="22"/>
                <w:szCs w:val="22"/>
              </w:rPr>
            </w:pPr>
            <w:r>
              <w:rPr>
                <w:rFonts w:ascii="AGaramondPro-Regular" w:hAnsi="AGaramondPro-Regular" w:cs="AGaramondPro-Regular"/>
                <w:sz w:val="22"/>
                <w:szCs w:val="22"/>
              </w:rPr>
              <w:t>Her contributions</w:t>
            </w:r>
          </w:p>
          <w:p w:rsidR="00B261C9" w:rsidRPr="00AF33C8" w:rsidRDefault="00DF4E90" w:rsidP="00DF4E90">
            <w:pPr>
              <w:rPr>
                <w:rFonts w:ascii="Times New Roman" w:hAnsi="Times New Roman"/>
              </w:rPr>
            </w:pPr>
            <w:r>
              <w:rPr>
                <w:rFonts w:ascii="AGaramondPro-Regular" w:hAnsi="AGaramondPro-Regular" w:cs="AGaramondPro-Regular"/>
                <w:sz w:val="22"/>
                <w:szCs w:val="22"/>
              </w:rPr>
              <w:t xml:space="preserve">are still evident in this thirteenth edition, </w:t>
            </w:r>
          </w:p>
        </w:tc>
        <w:tc>
          <w:tcPr>
            <w:tcW w:w="3270" w:type="dxa"/>
          </w:tcPr>
          <w:p w:rsidR="00DF4E90" w:rsidRDefault="00DF4E90" w:rsidP="00DF4E90">
            <w:pPr>
              <w:autoSpaceDE w:val="0"/>
              <w:autoSpaceDN w:val="0"/>
              <w:adjustRightInd w:val="0"/>
              <w:rPr>
                <w:rFonts w:ascii="AGaramondPro-Regular" w:hAnsi="AGaramondPro-Regular" w:cs="AGaramondPro-Regular"/>
                <w:sz w:val="22"/>
                <w:szCs w:val="22"/>
              </w:rPr>
            </w:pPr>
            <w:r>
              <w:rPr>
                <w:rFonts w:ascii="AGaramondPro-Regular" w:hAnsi="AGaramondPro-Regular" w:cs="AGaramondPro-Regular"/>
                <w:sz w:val="22"/>
                <w:szCs w:val="22"/>
              </w:rPr>
              <w:t>Her contributions</w:t>
            </w:r>
          </w:p>
          <w:p w:rsidR="00B261C9" w:rsidRPr="00AF33C8" w:rsidRDefault="00DF4E90" w:rsidP="00DF4E90">
            <w:pPr>
              <w:tabs>
                <w:tab w:val="left" w:pos="1800"/>
              </w:tabs>
              <w:autoSpaceDE w:val="0"/>
              <w:autoSpaceDN w:val="0"/>
              <w:adjustRightInd w:val="0"/>
              <w:rPr>
                <w:rFonts w:ascii="Times New Roman" w:hAnsi="Times New Roman"/>
              </w:rPr>
            </w:pPr>
            <w:r>
              <w:rPr>
                <w:rFonts w:ascii="AGaramondPro-Regular" w:hAnsi="AGaramondPro-Regular" w:cs="AGaramondPro-Regular"/>
                <w:sz w:val="22"/>
                <w:szCs w:val="22"/>
              </w:rPr>
              <w:t xml:space="preserve">are still evident in this </w:t>
            </w:r>
            <w:r w:rsidRPr="00DF4E90">
              <w:rPr>
                <w:rFonts w:ascii="AGaramondPro-Regular" w:hAnsi="AGaramondPro-Regular" w:cs="AGaramondPro-Regular"/>
                <w:color w:val="FF0000"/>
                <w:sz w:val="22"/>
                <w:szCs w:val="22"/>
              </w:rPr>
              <w:t xml:space="preserve">fourteenth </w:t>
            </w:r>
            <w:r>
              <w:rPr>
                <w:rFonts w:ascii="AGaramondPro-Regular" w:hAnsi="AGaramondPro-Regular" w:cs="AGaramondPro-Regular"/>
                <w:sz w:val="22"/>
                <w:szCs w:val="22"/>
              </w:rPr>
              <w:t>edition, a</w:t>
            </w:r>
          </w:p>
        </w:tc>
      </w:tr>
      <w:tr w:rsidR="00B20D6C" w:rsidRPr="00B261C9" w:rsidTr="00B20D6C">
        <w:trPr>
          <w:trHeight w:val="150"/>
          <w:jc w:val="center"/>
        </w:trPr>
        <w:tc>
          <w:tcPr>
            <w:tcW w:w="3439" w:type="dxa"/>
          </w:tcPr>
          <w:p w:rsidR="00B20D6C" w:rsidRPr="00B20D6C" w:rsidRDefault="00763BA8" w:rsidP="00B261C9">
            <w:pPr>
              <w:tabs>
                <w:tab w:val="left" w:pos="1800"/>
              </w:tabs>
              <w:autoSpaceDE w:val="0"/>
              <w:autoSpaceDN w:val="0"/>
              <w:adjustRightInd w:val="0"/>
              <w:rPr>
                <w:rFonts w:ascii="Times New Roman" w:hAnsi="Times New Roman"/>
              </w:rPr>
            </w:pPr>
            <w:r>
              <w:rPr>
                <w:rFonts w:ascii="Times New Roman" w:hAnsi="Times New Roman"/>
              </w:rPr>
              <w:t>P400, Figure 17.1</w:t>
            </w:r>
          </w:p>
        </w:tc>
        <w:tc>
          <w:tcPr>
            <w:tcW w:w="3280" w:type="dxa"/>
          </w:tcPr>
          <w:p w:rsidR="00B20D6C" w:rsidRPr="00B20D6C" w:rsidRDefault="00763BA8" w:rsidP="00B20D6C">
            <w:pPr>
              <w:tabs>
                <w:tab w:val="left" w:pos="1800"/>
              </w:tabs>
              <w:autoSpaceDE w:val="0"/>
              <w:autoSpaceDN w:val="0"/>
              <w:adjustRightInd w:val="0"/>
              <w:rPr>
                <w:rFonts w:ascii="Times New Roman" w:hAnsi="Times New Roman"/>
              </w:rPr>
            </w:pPr>
            <w:r>
              <w:rPr>
                <w:rFonts w:ascii="Arial" w:hAnsi="Arial" w:cs="Arial"/>
                <w:color w:val="000000"/>
              </w:rPr>
              <w:t>The chart said that only NY City has as protected classes has as protected classes alienage/citizenship, lawful source of income and survivors of domestic violence, sex offenses and stalking.</w:t>
            </w:r>
          </w:p>
        </w:tc>
        <w:tc>
          <w:tcPr>
            <w:tcW w:w="3270" w:type="dxa"/>
          </w:tcPr>
          <w:p w:rsidR="00B20D6C" w:rsidRPr="00B20D6C" w:rsidRDefault="00763BA8" w:rsidP="00B20D6C">
            <w:pPr>
              <w:tabs>
                <w:tab w:val="left" w:pos="1800"/>
              </w:tabs>
              <w:autoSpaceDE w:val="0"/>
              <w:autoSpaceDN w:val="0"/>
              <w:adjustRightInd w:val="0"/>
              <w:rPr>
                <w:rFonts w:ascii="Times New Roman" w:hAnsi="Times New Roman"/>
              </w:rPr>
            </w:pPr>
            <w:r>
              <w:rPr>
                <w:rFonts w:ascii="Times New Roman" w:hAnsi="Times New Roman"/>
              </w:rPr>
              <w:t>The chart should be updated so that the word “Yes” is under Lawful source of income, Citizenship, and Survivors of domestic violence.</w:t>
            </w:r>
            <w:bookmarkStart w:id="0" w:name="_GoBack"/>
            <w:bookmarkEnd w:id="0"/>
          </w:p>
        </w:tc>
      </w:tr>
    </w:tbl>
    <w:p w:rsidR="00173F59" w:rsidRPr="007C0232" w:rsidRDefault="00173F59" w:rsidP="00B261C9">
      <w:pPr>
        <w:tabs>
          <w:tab w:val="left" w:pos="1800"/>
        </w:tabs>
        <w:autoSpaceDE w:val="0"/>
        <w:autoSpaceDN w:val="0"/>
        <w:adjustRightInd w:val="0"/>
        <w:rPr>
          <w:rFonts w:ascii="Times New Roman" w:hAnsi="Times New Roman"/>
        </w:rPr>
      </w:pPr>
    </w:p>
    <w:sectPr w:rsidR="00173F59" w:rsidRPr="007C0232" w:rsidSect="00A54C6C">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CE3" w:rsidRDefault="00E04CE3">
      <w:r>
        <w:separator/>
      </w:r>
    </w:p>
  </w:endnote>
  <w:endnote w:type="continuationSeparator" w:id="0">
    <w:p w:rsidR="00E04CE3" w:rsidRDefault="00E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JNPA B+ 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udy Oldstyle Std">
    <w:altName w:val="Goudy Oldstyle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E72" w:rsidRDefault="00E9614D" w:rsidP="00173F59">
    <w:pPr>
      <w:pStyle w:val="Footer"/>
      <w:framePr w:wrap="around" w:vAnchor="text" w:hAnchor="margin" w:xAlign="right" w:y="1"/>
      <w:rPr>
        <w:rStyle w:val="PageNumber"/>
      </w:rPr>
    </w:pPr>
    <w:r>
      <w:rPr>
        <w:rStyle w:val="PageNumber"/>
      </w:rPr>
      <w:fldChar w:fldCharType="begin"/>
    </w:r>
    <w:r w:rsidR="00DE2E72">
      <w:rPr>
        <w:rStyle w:val="PageNumber"/>
      </w:rPr>
      <w:instrText xml:space="preserve">PAGE  </w:instrText>
    </w:r>
    <w:r>
      <w:rPr>
        <w:rStyle w:val="PageNumber"/>
      </w:rPr>
      <w:fldChar w:fldCharType="end"/>
    </w:r>
  </w:p>
  <w:p w:rsidR="00DE2E72" w:rsidRDefault="00DE2E72" w:rsidP="00173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AE1" w:rsidRDefault="00414AE1" w:rsidP="00414AE1">
    <w:pPr>
      <w:pStyle w:val="Footer"/>
      <w:tabs>
        <w:tab w:val="clear" w:pos="4320"/>
        <w:tab w:val="clear" w:pos="8640"/>
      </w:tabs>
      <w:ind w:firstLine="360"/>
      <w:jc w:val="right"/>
      <w:rPr>
        <w:rFonts w:ascii="Arial" w:hAnsi="Arial" w:cs="Arial"/>
        <w:sz w:val="20"/>
        <w:szCs w:val="20"/>
      </w:rPr>
    </w:pPr>
    <w:r w:rsidRPr="00D25C2E">
      <w:rPr>
        <w:rFonts w:ascii="Arial" w:hAnsi="Arial" w:cs="Arial"/>
        <w:sz w:val="20"/>
        <w:szCs w:val="20"/>
      </w:rPr>
      <w:t>©201</w:t>
    </w:r>
    <w:r w:rsidR="004F1FBD">
      <w:rPr>
        <w:rFonts w:ascii="Arial" w:hAnsi="Arial" w:cs="Arial"/>
        <w:sz w:val="20"/>
        <w:szCs w:val="20"/>
      </w:rPr>
      <w:t>8</w:t>
    </w:r>
    <w:r w:rsidRPr="00D25C2E">
      <w:rPr>
        <w:rFonts w:ascii="Arial" w:hAnsi="Arial" w:cs="Arial"/>
        <w:sz w:val="20"/>
        <w:szCs w:val="20"/>
      </w:rPr>
      <w:t xml:space="preserve"> Kaplan, Inc.</w:t>
    </w:r>
  </w:p>
  <w:p w:rsidR="00DE2E72" w:rsidRPr="00414AE1" w:rsidRDefault="00414AE1" w:rsidP="00414AE1">
    <w:pPr>
      <w:pStyle w:val="Footer"/>
      <w:tabs>
        <w:tab w:val="clear" w:pos="4320"/>
        <w:tab w:val="clear" w:pos="8640"/>
      </w:tabs>
      <w:ind w:firstLine="360"/>
      <w:jc w:val="right"/>
      <w:rPr>
        <w:rFonts w:ascii="Arial" w:hAnsi="Arial" w:cs="Arial"/>
        <w:sz w:val="20"/>
        <w:szCs w:val="20"/>
      </w:rPr>
    </w:pPr>
    <w:r>
      <w:rPr>
        <w:rFonts w:ascii="Arial" w:hAnsi="Arial" w:cs="Arial"/>
        <w:sz w:val="20"/>
        <w:szCs w:val="20"/>
      </w:rPr>
      <w:t>May be reproduced for educational uses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CE3" w:rsidRDefault="00E04CE3">
      <w:r>
        <w:separator/>
      </w:r>
    </w:p>
  </w:footnote>
  <w:footnote w:type="continuationSeparator" w:id="0">
    <w:p w:rsidR="00E04CE3" w:rsidRDefault="00E0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E90" w:rsidRPr="00DF4E90" w:rsidRDefault="00DF4E90" w:rsidP="00DF4E90">
    <w:pPr>
      <w:pStyle w:val="Header"/>
      <w:rPr>
        <w:rFonts w:ascii="Arial" w:hAnsi="Arial" w:cs="Arial"/>
        <w:i/>
        <w:sz w:val="20"/>
        <w:szCs w:val="20"/>
      </w:rPr>
    </w:pPr>
    <w:r w:rsidRPr="00DF4E90">
      <w:rPr>
        <w:rFonts w:ascii="Arial" w:hAnsi="Arial" w:cs="Arial"/>
        <w:i/>
        <w:sz w:val="20"/>
        <w:szCs w:val="20"/>
      </w:rPr>
      <w:t>Modern Real Estate Practice in</w:t>
    </w:r>
  </w:p>
  <w:p w:rsidR="0094174A" w:rsidRPr="00DF4E90" w:rsidRDefault="00DF4E90" w:rsidP="00DF4E90">
    <w:pPr>
      <w:pStyle w:val="Header"/>
    </w:pPr>
    <w:r w:rsidRPr="00DF4E90">
      <w:rPr>
        <w:rFonts w:ascii="Arial" w:hAnsi="Arial" w:cs="Arial"/>
        <w:i/>
        <w:sz w:val="20"/>
        <w:szCs w:val="20"/>
      </w:rPr>
      <w:t>New York for Salespersons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742D9"/>
    <w:multiLevelType w:val="hybridMultilevel"/>
    <w:tmpl w:val="C71EE2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A0"/>
    <w:rsid w:val="0001414A"/>
    <w:rsid w:val="000632A6"/>
    <w:rsid w:val="00097E04"/>
    <w:rsid w:val="000D144B"/>
    <w:rsid w:val="001159C0"/>
    <w:rsid w:val="00173F59"/>
    <w:rsid w:val="001B1E7E"/>
    <w:rsid w:val="001E253F"/>
    <w:rsid w:val="002B00B8"/>
    <w:rsid w:val="002B6B68"/>
    <w:rsid w:val="00356FB2"/>
    <w:rsid w:val="003D4AB7"/>
    <w:rsid w:val="003F134C"/>
    <w:rsid w:val="00400649"/>
    <w:rsid w:val="004147EB"/>
    <w:rsid w:val="00414AE1"/>
    <w:rsid w:val="0044429C"/>
    <w:rsid w:val="004A05EC"/>
    <w:rsid w:val="004F1FBD"/>
    <w:rsid w:val="005B5AB5"/>
    <w:rsid w:val="005B79D6"/>
    <w:rsid w:val="006217A0"/>
    <w:rsid w:val="0068025B"/>
    <w:rsid w:val="00705BF4"/>
    <w:rsid w:val="007214B0"/>
    <w:rsid w:val="00763BA8"/>
    <w:rsid w:val="007C0232"/>
    <w:rsid w:val="00927FB5"/>
    <w:rsid w:val="0094174A"/>
    <w:rsid w:val="0099521C"/>
    <w:rsid w:val="00A410F8"/>
    <w:rsid w:val="00A54C6C"/>
    <w:rsid w:val="00AB5671"/>
    <w:rsid w:val="00AD6786"/>
    <w:rsid w:val="00AF33C8"/>
    <w:rsid w:val="00B20D6C"/>
    <w:rsid w:val="00B261C9"/>
    <w:rsid w:val="00B4617B"/>
    <w:rsid w:val="00BF3FA6"/>
    <w:rsid w:val="00C26D47"/>
    <w:rsid w:val="00D00B2E"/>
    <w:rsid w:val="00D15438"/>
    <w:rsid w:val="00D70BAC"/>
    <w:rsid w:val="00D815DC"/>
    <w:rsid w:val="00DE2E72"/>
    <w:rsid w:val="00DF4E90"/>
    <w:rsid w:val="00E04CE3"/>
    <w:rsid w:val="00E1651A"/>
    <w:rsid w:val="00E76CEE"/>
    <w:rsid w:val="00E9614D"/>
    <w:rsid w:val="00EF5DF7"/>
    <w:rsid w:val="00F000E2"/>
    <w:rsid w:val="00F3307B"/>
    <w:rsid w:val="00F7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4478E8"/>
  <w15:docId w15:val="{EC3B7AD7-A604-4074-A96C-B9DE25DB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6CEE"/>
    <w:rPr>
      <w:rFonts w:ascii="Century Schoolbook" w:hAnsi="Century Schoolbook"/>
      <w:sz w:val="24"/>
      <w:szCs w:val="24"/>
    </w:rPr>
  </w:style>
  <w:style w:type="paragraph" w:styleId="Heading1">
    <w:name w:val="heading 1"/>
    <w:basedOn w:val="Normal"/>
    <w:next w:val="Normal"/>
    <w:qFormat/>
    <w:rsid w:val="00E76CE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113"/>
    <w:pPr>
      <w:tabs>
        <w:tab w:val="center" w:pos="4320"/>
        <w:tab w:val="right" w:pos="8640"/>
      </w:tabs>
    </w:pPr>
  </w:style>
  <w:style w:type="character" w:styleId="PageNumber">
    <w:name w:val="page number"/>
    <w:basedOn w:val="DefaultParagraphFont"/>
    <w:rsid w:val="00346113"/>
  </w:style>
  <w:style w:type="paragraph" w:styleId="Header">
    <w:name w:val="header"/>
    <w:basedOn w:val="Normal"/>
    <w:rsid w:val="009B7141"/>
    <w:pPr>
      <w:tabs>
        <w:tab w:val="center" w:pos="4320"/>
        <w:tab w:val="right" w:pos="8640"/>
      </w:tabs>
    </w:pPr>
  </w:style>
  <w:style w:type="paragraph" w:styleId="BalloonText">
    <w:name w:val="Balloon Text"/>
    <w:basedOn w:val="Normal"/>
    <w:semiHidden/>
    <w:rsid w:val="00D142A8"/>
    <w:rPr>
      <w:rFonts w:ascii="Tahoma" w:hAnsi="Tahoma" w:cs="Tahoma"/>
      <w:sz w:val="16"/>
      <w:szCs w:val="16"/>
    </w:rPr>
  </w:style>
  <w:style w:type="paragraph" w:customStyle="1" w:styleId="Default">
    <w:name w:val="Default"/>
    <w:rsid w:val="007C0232"/>
    <w:pPr>
      <w:widowControl w:val="0"/>
      <w:autoSpaceDE w:val="0"/>
      <w:autoSpaceDN w:val="0"/>
      <w:adjustRightInd w:val="0"/>
    </w:pPr>
    <w:rPr>
      <w:rFonts w:ascii="Helvetica" w:hAnsi="Helvetica"/>
      <w:color w:val="000000"/>
      <w:sz w:val="24"/>
      <w:szCs w:val="24"/>
    </w:rPr>
  </w:style>
  <w:style w:type="paragraph" w:customStyle="1" w:styleId="CM16">
    <w:name w:val="CM16"/>
    <w:basedOn w:val="Default"/>
    <w:next w:val="Default"/>
    <w:rsid w:val="007C0232"/>
    <w:pPr>
      <w:spacing w:after="273"/>
    </w:pPr>
    <w:rPr>
      <w:rFonts w:ascii="Times New Roman" w:hAnsi="Times New Roman"/>
      <w:color w:val="auto"/>
    </w:rPr>
  </w:style>
  <w:style w:type="paragraph" w:customStyle="1" w:styleId="CM7">
    <w:name w:val="CM7"/>
    <w:basedOn w:val="Normal"/>
    <w:next w:val="Normal"/>
    <w:rsid w:val="001159C0"/>
    <w:pPr>
      <w:widowControl w:val="0"/>
      <w:autoSpaceDE w:val="0"/>
      <w:autoSpaceDN w:val="0"/>
      <w:adjustRightInd w:val="0"/>
    </w:pPr>
    <w:rPr>
      <w:rFonts w:ascii="BJNPA B+ Palatino" w:eastAsia="Calibri" w:hAnsi="BJNPA B+ Palatino"/>
    </w:rPr>
  </w:style>
  <w:style w:type="character" w:customStyle="1" w:styleId="FooterChar">
    <w:name w:val="Footer Char"/>
    <w:basedOn w:val="DefaultParagraphFont"/>
    <w:link w:val="Footer"/>
    <w:rsid w:val="00414AE1"/>
    <w:rPr>
      <w:rFonts w:ascii="Century Schoolbook" w:hAnsi="Century Schoolbook"/>
      <w:sz w:val="24"/>
      <w:szCs w:val="24"/>
    </w:rPr>
  </w:style>
  <w:style w:type="paragraph" w:customStyle="1" w:styleId="Pa31">
    <w:name w:val="Pa31"/>
    <w:basedOn w:val="Default"/>
    <w:next w:val="Default"/>
    <w:uiPriority w:val="99"/>
    <w:rsid w:val="00B20D6C"/>
    <w:pPr>
      <w:widowControl/>
      <w:spacing w:line="221" w:lineRule="atLeast"/>
    </w:pPr>
    <w:rPr>
      <w:rFonts w:ascii="Goudy Oldstyle Std" w:hAnsi="Goudy Oldstyle Std"/>
      <w:color w:val="auto"/>
    </w:rPr>
  </w:style>
  <w:style w:type="character" w:customStyle="1" w:styleId="A9">
    <w:name w:val="A9"/>
    <w:uiPriority w:val="99"/>
    <w:rsid w:val="00B20D6C"/>
    <w:rPr>
      <w:rFonts w:cs="Goudy Oldstyle Std"/>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048702">
      <w:bodyDiv w:val="1"/>
      <w:marLeft w:val="0"/>
      <w:marRight w:val="0"/>
      <w:marTop w:val="0"/>
      <w:marBottom w:val="0"/>
      <w:divBdr>
        <w:top w:val="none" w:sz="0" w:space="0" w:color="auto"/>
        <w:left w:val="none" w:sz="0" w:space="0" w:color="auto"/>
        <w:bottom w:val="none" w:sz="0" w:space="0" w:color="auto"/>
        <w:right w:val="none" w:sz="0" w:space="0" w:color="auto"/>
      </w:divBdr>
    </w:div>
    <w:div w:id="1889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175</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Kaplan Professional Education</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Kugler</dc:creator>
  <cp:lastModifiedBy>Laura Foreman</cp:lastModifiedBy>
  <cp:revision>4</cp:revision>
  <cp:lastPrinted>2006-08-18T16:15:00Z</cp:lastPrinted>
  <dcterms:created xsi:type="dcterms:W3CDTF">2023-08-11T16:18:00Z</dcterms:created>
  <dcterms:modified xsi:type="dcterms:W3CDTF">2023-08-15T16:47:00Z</dcterms:modified>
</cp:coreProperties>
</file>