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EB629A" w:rsidRPr="00EB629A">
        <w:rPr>
          <w:rFonts w:ascii="Times New Roman" w:hAnsi="Times New Roman"/>
          <w:i/>
        </w:rPr>
        <w:t>Florida Real Estate Exam Manual for Sales Associates and Brokers, 43rd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323528" w:rsidRPr="00B261C9" w:rsidTr="00B261C9">
        <w:trPr>
          <w:trHeight w:val="150"/>
          <w:jc w:val="center"/>
        </w:trPr>
        <w:tc>
          <w:tcPr>
            <w:tcW w:w="3181" w:type="dxa"/>
          </w:tcPr>
          <w:p w:rsidR="00323528" w:rsidRDefault="00323528" w:rsidP="00B261C9">
            <w:pPr>
              <w:tabs>
                <w:tab w:val="left" w:pos="1800"/>
              </w:tabs>
              <w:autoSpaceDE w:val="0"/>
              <w:autoSpaceDN w:val="0"/>
              <w:adjustRightInd w:val="0"/>
              <w:rPr>
                <w:rFonts w:ascii="Times New Roman" w:hAnsi="Times New Roman"/>
              </w:rPr>
            </w:pPr>
            <w:r>
              <w:rPr>
                <w:rFonts w:ascii="Times New Roman" w:hAnsi="Times New Roman"/>
              </w:rPr>
              <w:t>93, EXAMPLE</w:t>
            </w:r>
          </w:p>
        </w:tc>
        <w:tc>
          <w:tcPr>
            <w:tcW w:w="3033" w:type="dxa"/>
          </w:tcPr>
          <w:p w:rsidR="00323528" w:rsidRPr="00EB629A" w:rsidRDefault="00323528" w:rsidP="00EB629A">
            <w:pPr>
              <w:tabs>
                <w:tab w:val="left" w:pos="1800"/>
              </w:tabs>
              <w:autoSpaceDE w:val="0"/>
              <w:autoSpaceDN w:val="0"/>
              <w:adjustRightInd w:val="0"/>
              <w:rPr>
                <w:rFonts w:ascii="Times New Roman" w:hAnsi="Times New Roman"/>
              </w:rPr>
            </w:pPr>
            <w:r>
              <w:rPr>
                <w:rFonts w:cs="Arial"/>
                <w:sz w:val="20"/>
              </w:rPr>
              <w:t xml:space="preserve">80 acres </w:t>
            </w:r>
            <w:r>
              <w:rPr>
                <w:sz w:val="20"/>
              </w:rPr>
              <w:t>÷</w:t>
            </w:r>
            <w:r>
              <w:rPr>
                <w:rFonts w:cs="Arial"/>
                <w:sz w:val="20"/>
              </w:rPr>
              <w:t xml:space="preserve"> 40 acres = 120 acres</w:t>
            </w:r>
          </w:p>
        </w:tc>
        <w:tc>
          <w:tcPr>
            <w:tcW w:w="3106" w:type="dxa"/>
          </w:tcPr>
          <w:p w:rsidR="00323528" w:rsidRPr="00EB629A" w:rsidRDefault="00323528" w:rsidP="00B261C9">
            <w:pPr>
              <w:tabs>
                <w:tab w:val="left" w:pos="1800"/>
              </w:tabs>
              <w:autoSpaceDE w:val="0"/>
              <w:autoSpaceDN w:val="0"/>
              <w:adjustRightInd w:val="0"/>
              <w:rPr>
                <w:rFonts w:ascii="Times New Roman" w:hAnsi="Times New Roman"/>
              </w:rPr>
            </w:pPr>
            <w:r>
              <w:rPr>
                <w:rFonts w:cs="Arial"/>
                <w:sz w:val="20"/>
              </w:rPr>
              <w:t xml:space="preserve">80 acres </w:t>
            </w:r>
            <w:r>
              <w:rPr>
                <w:sz w:val="20"/>
              </w:rPr>
              <w:t>+</w:t>
            </w:r>
            <w:r>
              <w:rPr>
                <w:rFonts w:cs="Arial"/>
                <w:sz w:val="20"/>
              </w:rPr>
              <w:t xml:space="preserve"> 40 acres = 120 acres</w:t>
            </w:r>
          </w:p>
        </w:tc>
      </w:tr>
      <w:tr w:rsidR="00323528" w:rsidRPr="00B261C9" w:rsidTr="00B261C9">
        <w:trPr>
          <w:trHeight w:val="150"/>
          <w:jc w:val="center"/>
        </w:trPr>
        <w:tc>
          <w:tcPr>
            <w:tcW w:w="3181" w:type="dxa"/>
          </w:tcPr>
          <w:p w:rsidR="00323528" w:rsidRDefault="00323528" w:rsidP="00B261C9">
            <w:pPr>
              <w:tabs>
                <w:tab w:val="left" w:pos="1800"/>
              </w:tabs>
              <w:autoSpaceDE w:val="0"/>
              <w:autoSpaceDN w:val="0"/>
              <w:adjustRightInd w:val="0"/>
              <w:rPr>
                <w:rFonts w:ascii="Times New Roman" w:hAnsi="Times New Roman"/>
              </w:rPr>
            </w:pPr>
            <w:r>
              <w:rPr>
                <w:rFonts w:ascii="Times New Roman" w:hAnsi="Times New Roman"/>
              </w:rPr>
              <w:t>93, EXAMPLE,</w:t>
            </w:r>
          </w:p>
          <w:p w:rsidR="00323528" w:rsidRDefault="00323528" w:rsidP="00B261C9">
            <w:pPr>
              <w:tabs>
                <w:tab w:val="left" w:pos="1800"/>
              </w:tabs>
              <w:autoSpaceDE w:val="0"/>
              <w:autoSpaceDN w:val="0"/>
              <w:adjustRightInd w:val="0"/>
              <w:rPr>
                <w:rFonts w:ascii="Times New Roman" w:hAnsi="Times New Roman"/>
              </w:rPr>
            </w:pPr>
            <w:r>
              <w:rPr>
                <w:rFonts w:ascii="Times New Roman" w:hAnsi="Times New Roman"/>
              </w:rPr>
              <w:t>Alternative Solution</w:t>
            </w:r>
          </w:p>
        </w:tc>
        <w:tc>
          <w:tcPr>
            <w:tcW w:w="3033" w:type="dxa"/>
          </w:tcPr>
          <w:p w:rsidR="00323528" w:rsidRPr="00EB629A" w:rsidRDefault="00323528" w:rsidP="00EB629A">
            <w:pPr>
              <w:tabs>
                <w:tab w:val="left" w:pos="1800"/>
              </w:tabs>
              <w:autoSpaceDE w:val="0"/>
              <w:autoSpaceDN w:val="0"/>
              <w:adjustRightInd w:val="0"/>
              <w:rPr>
                <w:rFonts w:ascii="Times New Roman" w:hAnsi="Times New Roman"/>
              </w:rPr>
            </w:pPr>
            <w:r>
              <w:rPr>
                <w:rFonts w:cs="Arial"/>
                <w:sz w:val="20"/>
              </w:rPr>
              <w:t xml:space="preserve">80 acres </w:t>
            </w:r>
            <w:r>
              <w:rPr>
                <w:sz w:val="20"/>
              </w:rPr>
              <w:t>÷</w:t>
            </w:r>
            <w:r>
              <w:rPr>
                <w:rFonts w:cs="Arial"/>
                <w:sz w:val="20"/>
              </w:rPr>
              <w:t xml:space="preserve"> 40 acres = 120 acres</w:t>
            </w:r>
          </w:p>
        </w:tc>
        <w:tc>
          <w:tcPr>
            <w:tcW w:w="3106" w:type="dxa"/>
          </w:tcPr>
          <w:p w:rsidR="00323528" w:rsidRPr="00EB629A" w:rsidRDefault="00323528" w:rsidP="00B261C9">
            <w:pPr>
              <w:tabs>
                <w:tab w:val="left" w:pos="1800"/>
              </w:tabs>
              <w:autoSpaceDE w:val="0"/>
              <w:autoSpaceDN w:val="0"/>
              <w:adjustRightInd w:val="0"/>
              <w:rPr>
                <w:rFonts w:ascii="Times New Roman" w:hAnsi="Times New Roman"/>
              </w:rPr>
            </w:pPr>
            <w:r>
              <w:rPr>
                <w:rFonts w:cs="Arial"/>
                <w:sz w:val="20"/>
              </w:rPr>
              <w:t xml:space="preserve">80 acres </w:t>
            </w:r>
            <w:r>
              <w:rPr>
                <w:sz w:val="20"/>
              </w:rPr>
              <w:t>+</w:t>
            </w:r>
            <w:r>
              <w:rPr>
                <w:rFonts w:cs="Arial"/>
                <w:sz w:val="20"/>
              </w:rPr>
              <w:t xml:space="preserve"> 40 acres = 120 acres</w:t>
            </w:r>
          </w:p>
        </w:tc>
      </w:tr>
      <w:tr w:rsidR="00B261C9" w:rsidRPr="00B261C9" w:rsidTr="00B261C9">
        <w:trPr>
          <w:trHeight w:val="150"/>
          <w:jc w:val="center"/>
        </w:trPr>
        <w:tc>
          <w:tcPr>
            <w:tcW w:w="3181" w:type="dxa"/>
          </w:tcPr>
          <w:p w:rsidR="00B261C9" w:rsidRPr="00AF33C8" w:rsidRDefault="00EB629A" w:rsidP="00B261C9">
            <w:pPr>
              <w:tabs>
                <w:tab w:val="left" w:pos="1800"/>
              </w:tabs>
              <w:autoSpaceDE w:val="0"/>
              <w:autoSpaceDN w:val="0"/>
              <w:adjustRightInd w:val="0"/>
              <w:rPr>
                <w:rFonts w:ascii="Times New Roman" w:hAnsi="Times New Roman"/>
              </w:rPr>
            </w:pPr>
            <w:r>
              <w:rPr>
                <w:rFonts w:ascii="Times New Roman" w:hAnsi="Times New Roman"/>
              </w:rPr>
              <w:t>187, question 438</w:t>
            </w:r>
          </w:p>
        </w:tc>
        <w:tc>
          <w:tcPr>
            <w:tcW w:w="3033" w:type="dxa"/>
          </w:tcPr>
          <w:p w:rsidR="00B261C9" w:rsidRPr="00AF33C8" w:rsidRDefault="00EB629A" w:rsidP="00EB629A">
            <w:pPr>
              <w:tabs>
                <w:tab w:val="left" w:pos="1800"/>
              </w:tabs>
              <w:autoSpaceDE w:val="0"/>
              <w:autoSpaceDN w:val="0"/>
              <w:adjustRightInd w:val="0"/>
              <w:rPr>
                <w:rFonts w:ascii="Times New Roman" w:hAnsi="Times New Roman"/>
              </w:rPr>
            </w:pPr>
            <w:r w:rsidRPr="00EB629A">
              <w:rPr>
                <w:rFonts w:ascii="Times New Roman" w:hAnsi="Times New Roman"/>
              </w:rPr>
              <w:t>A homesteade</w:t>
            </w:r>
            <w:r>
              <w:rPr>
                <w:rFonts w:ascii="Times New Roman" w:hAnsi="Times New Roman"/>
              </w:rPr>
              <w:t xml:space="preserve">d property is located in Orange </w:t>
            </w:r>
            <w:r w:rsidRPr="00EB629A">
              <w:rPr>
                <w:rFonts w:ascii="Times New Roman" w:hAnsi="Times New Roman"/>
              </w:rPr>
              <w:t>County, Florida. The city tax rate is 8.3 mills, the</w:t>
            </w:r>
            <w:r>
              <w:rPr>
                <w:rFonts w:ascii="Times New Roman" w:hAnsi="Times New Roman"/>
              </w:rPr>
              <w:t xml:space="preserve"> </w:t>
            </w:r>
            <w:r w:rsidRPr="00EB629A">
              <w:rPr>
                <w:rFonts w:ascii="Times New Roman" w:hAnsi="Times New Roman"/>
              </w:rPr>
              <w:t>county tax rate is 8.9 mills, and the school district</w:t>
            </w:r>
            <w:r>
              <w:rPr>
                <w:rFonts w:ascii="Times New Roman" w:hAnsi="Times New Roman"/>
              </w:rPr>
              <w:t xml:space="preserve"> </w:t>
            </w:r>
            <w:r w:rsidRPr="00EB629A">
              <w:rPr>
                <w:rFonts w:ascii="Times New Roman" w:hAnsi="Times New Roman"/>
              </w:rPr>
              <w:t xml:space="preserve">tax rate is 6.2 mills. </w:t>
            </w:r>
            <w:proofErr w:type="gramStart"/>
            <w:r w:rsidRPr="00EB629A">
              <w:rPr>
                <w:rFonts w:ascii="Times New Roman" w:hAnsi="Times New Roman"/>
              </w:rPr>
              <w:t>The homeowner is a widower</w:t>
            </w:r>
            <w:r>
              <w:rPr>
                <w:rFonts w:ascii="Times New Roman" w:hAnsi="Times New Roman"/>
              </w:rPr>
              <w:t xml:space="preserve"> </w:t>
            </w:r>
            <w:r w:rsidRPr="00EB629A">
              <w:rPr>
                <w:rFonts w:ascii="Times New Roman" w:hAnsi="Times New Roman"/>
              </w:rPr>
              <w:t>and has qualified for homestead exemptions.</w:t>
            </w:r>
            <w:proofErr w:type="gramEnd"/>
            <w:r w:rsidRPr="00EB629A">
              <w:rPr>
                <w:rFonts w:ascii="Times New Roman" w:hAnsi="Times New Roman"/>
              </w:rPr>
              <w:t xml:space="preserve"> The</w:t>
            </w:r>
            <w:r>
              <w:rPr>
                <w:rFonts w:ascii="Times New Roman" w:hAnsi="Times New Roman"/>
              </w:rPr>
              <w:t xml:space="preserve"> </w:t>
            </w:r>
            <w:r w:rsidRPr="00EB629A">
              <w:rPr>
                <w:rFonts w:ascii="Times New Roman" w:hAnsi="Times New Roman"/>
              </w:rPr>
              <w:t xml:space="preserve">home </w:t>
            </w:r>
            <w:proofErr w:type="gramStart"/>
            <w:r w:rsidRPr="00EB629A">
              <w:rPr>
                <w:rFonts w:ascii="Times New Roman" w:hAnsi="Times New Roman"/>
              </w:rPr>
              <w:t>has been assessed</w:t>
            </w:r>
            <w:proofErr w:type="gramEnd"/>
            <w:r w:rsidRPr="00EB629A">
              <w:rPr>
                <w:rFonts w:ascii="Times New Roman" w:hAnsi="Times New Roman"/>
              </w:rPr>
              <w:t xml:space="preserve"> at $192,900. What are the</w:t>
            </w:r>
            <w:r>
              <w:rPr>
                <w:rFonts w:ascii="Times New Roman" w:hAnsi="Times New Roman"/>
              </w:rPr>
              <w:t xml:space="preserve"> </w:t>
            </w:r>
            <w:r w:rsidRPr="00EB629A">
              <w:rPr>
                <w:rFonts w:ascii="Times New Roman" w:hAnsi="Times New Roman"/>
              </w:rPr>
              <w:t>property taxes due?</w:t>
            </w:r>
          </w:p>
        </w:tc>
        <w:tc>
          <w:tcPr>
            <w:tcW w:w="3106" w:type="dxa"/>
          </w:tcPr>
          <w:p w:rsidR="00B261C9" w:rsidRPr="00AF33C8" w:rsidRDefault="00EB629A" w:rsidP="00B261C9">
            <w:pPr>
              <w:tabs>
                <w:tab w:val="left" w:pos="1800"/>
              </w:tabs>
              <w:autoSpaceDE w:val="0"/>
              <w:autoSpaceDN w:val="0"/>
              <w:adjustRightInd w:val="0"/>
              <w:rPr>
                <w:rFonts w:ascii="Times New Roman" w:hAnsi="Times New Roman"/>
              </w:rPr>
            </w:pPr>
            <w:r w:rsidRPr="00EB629A">
              <w:rPr>
                <w:rFonts w:ascii="Times New Roman" w:hAnsi="Times New Roman"/>
              </w:rPr>
              <w:t>A homesteade</w:t>
            </w:r>
            <w:r>
              <w:rPr>
                <w:rFonts w:ascii="Times New Roman" w:hAnsi="Times New Roman"/>
              </w:rPr>
              <w:t xml:space="preserve">d property is located in Orange </w:t>
            </w:r>
            <w:r w:rsidRPr="00EB629A">
              <w:rPr>
                <w:rFonts w:ascii="Times New Roman" w:hAnsi="Times New Roman"/>
              </w:rPr>
              <w:t>County, F</w:t>
            </w:r>
            <w:r>
              <w:rPr>
                <w:rFonts w:ascii="Times New Roman" w:hAnsi="Times New Roman"/>
              </w:rPr>
              <w:t>lorida. The city tax rate is 8.2</w:t>
            </w:r>
            <w:r w:rsidRPr="00EB629A">
              <w:rPr>
                <w:rFonts w:ascii="Times New Roman" w:hAnsi="Times New Roman"/>
              </w:rPr>
              <w:t xml:space="preserve"> mills, the</w:t>
            </w:r>
            <w:r>
              <w:rPr>
                <w:rFonts w:ascii="Times New Roman" w:hAnsi="Times New Roman"/>
              </w:rPr>
              <w:t xml:space="preserve"> </w:t>
            </w:r>
            <w:r w:rsidRPr="00EB629A">
              <w:rPr>
                <w:rFonts w:ascii="Times New Roman" w:hAnsi="Times New Roman"/>
              </w:rPr>
              <w:t>county tax rate is 8.9 mills, and the school district</w:t>
            </w:r>
            <w:r>
              <w:rPr>
                <w:rFonts w:ascii="Times New Roman" w:hAnsi="Times New Roman"/>
              </w:rPr>
              <w:t xml:space="preserve"> </w:t>
            </w:r>
            <w:r w:rsidRPr="00EB629A">
              <w:rPr>
                <w:rFonts w:ascii="Times New Roman" w:hAnsi="Times New Roman"/>
              </w:rPr>
              <w:t xml:space="preserve">tax rate is 6.2 mills. </w:t>
            </w:r>
            <w:proofErr w:type="gramStart"/>
            <w:r w:rsidRPr="00EB629A">
              <w:rPr>
                <w:rFonts w:ascii="Times New Roman" w:hAnsi="Times New Roman"/>
              </w:rPr>
              <w:t>The homeowner is a widower</w:t>
            </w:r>
            <w:r>
              <w:rPr>
                <w:rFonts w:ascii="Times New Roman" w:hAnsi="Times New Roman"/>
              </w:rPr>
              <w:t xml:space="preserve"> </w:t>
            </w:r>
            <w:r w:rsidRPr="00EB629A">
              <w:rPr>
                <w:rFonts w:ascii="Times New Roman" w:hAnsi="Times New Roman"/>
              </w:rPr>
              <w:t>and has qualified for homestead exemptions.</w:t>
            </w:r>
            <w:proofErr w:type="gramEnd"/>
            <w:r w:rsidRPr="00EB629A">
              <w:rPr>
                <w:rFonts w:ascii="Times New Roman" w:hAnsi="Times New Roman"/>
              </w:rPr>
              <w:t xml:space="preserve"> The</w:t>
            </w:r>
            <w:r>
              <w:rPr>
                <w:rFonts w:ascii="Times New Roman" w:hAnsi="Times New Roman"/>
              </w:rPr>
              <w:t xml:space="preserve"> </w:t>
            </w:r>
            <w:r w:rsidRPr="00EB629A">
              <w:rPr>
                <w:rFonts w:ascii="Times New Roman" w:hAnsi="Times New Roman"/>
              </w:rPr>
              <w:t xml:space="preserve">home </w:t>
            </w:r>
            <w:proofErr w:type="gramStart"/>
            <w:r w:rsidRPr="00EB629A">
              <w:rPr>
                <w:rFonts w:ascii="Times New Roman" w:hAnsi="Times New Roman"/>
              </w:rPr>
              <w:t>has been assessed</w:t>
            </w:r>
            <w:proofErr w:type="gramEnd"/>
            <w:r w:rsidRPr="00EB629A">
              <w:rPr>
                <w:rFonts w:ascii="Times New Roman" w:hAnsi="Times New Roman"/>
              </w:rPr>
              <w:t xml:space="preserve"> at $192,900. What are the</w:t>
            </w:r>
            <w:r>
              <w:rPr>
                <w:rFonts w:ascii="Times New Roman" w:hAnsi="Times New Roman"/>
              </w:rPr>
              <w:t xml:space="preserve"> </w:t>
            </w:r>
            <w:r w:rsidRPr="00EB629A">
              <w:rPr>
                <w:rFonts w:ascii="Times New Roman" w:hAnsi="Times New Roman"/>
              </w:rPr>
              <w:t>property taxes due?</w:t>
            </w:r>
          </w:p>
        </w:tc>
      </w:tr>
      <w:tr w:rsidR="00CB7AC6" w:rsidRPr="00B261C9" w:rsidTr="00B261C9">
        <w:trPr>
          <w:trHeight w:val="150"/>
          <w:jc w:val="center"/>
        </w:trPr>
        <w:tc>
          <w:tcPr>
            <w:tcW w:w="3181" w:type="dxa"/>
          </w:tcPr>
          <w:p w:rsidR="00CB7AC6" w:rsidRDefault="00CB7AC6" w:rsidP="00B261C9">
            <w:pPr>
              <w:tabs>
                <w:tab w:val="left" w:pos="1800"/>
              </w:tabs>
              <w:autoSpaceDE w:val="0"/>
              <w:autoSpaceDN w:val="0"/>
              <w:adjustRightInd w:val="0"/>
              <w:rPr>
                <w:rFonts w:ascii="Times New Roman" w:hAnsi="Times New Roman"/>
              </w:rPr>
            </w:pPr>
            <w:r>
              <w:rPr>
                <w:rFonts w:ascii="Times New Roman" w:hAnsi="Times New Roman"/>
              </w:rPr>
              <w:t>203, question 562</w:t>
            </w:r>
          </w:p>
        </w:tc>
        <w:tc>
          <w:tcPr>
            <w:tcW w:w="3033" w:type="dxa"/>
          </w:tcPr>
          <w:p w:rsidR="00CB7AC6" w:rsidRPr="00EB629A" w:rsidRDefault="00CB7AC6" w:rsidP="00EB629A">
            <w:pPr>
              <w:tabs>
                <w:tab w:val="left" w:pos="1800"/>
              </w:tabs>
              <w:autoSpaceDE w:val="0"/>
              <w:autoSpaceDN w:val="0"/>
              <w:adjustRightInd w:val="0"/>
              <w:rPr>
                <w:rFonts w:ascii="Times New Roman" w:hAnsi="Times New Roman"/>
              </w:rPr>
            </w:pPr>
            <w:r>
              <w:rPr>
                <w:rFonts w:ascii="Times New Roman" w:hAnsi="Times New Roman"/>
              </w:rPr>
              <w:t>C. Credit to the seller and a debit to the buyer, page 3 of the Closing Disclosure</w:t>
            </w:r>
          </w:p>
        </w:tc>
        <w:tc>
          <w:tcPr>
            <w:tcW w:w="3106" w:type="dxa"/>
          </w:tcPr>
          <w:p w:rsidR="00CB7AC6" w:rsidRPr="00EB629A" w:rsidRDefault="00CB7AC6" w:rsidP="00B261C9">
            <w:pPr>
              <w:tabs>
                <w:tab w:val="left" w:pos="1800"/>
              </w:tabs>
              <w:autoSpaceDE w:val="0"/>
              <w:autoSpaceDN w:val="0"/>
              <w:adjustRightInd w:val="0"/>
              <w:rPr>
                <w:rFonts w:ascii="Times New Roman" w:hAnsi="Times New Roman"/>
              </w:rPr>
            </w:pPr>
            <w:r>
              <w:rPr>
                <w:rFonts w:ascii="Times New Roman" w:hAnsi="Times New Roman"/>
              </w:rPr>
              <w:t>C. Credit to the seller and a debit to the buyer, page 2 of the Closing Disclosure</w:t>
            </w:r>
            <w:bookmarkStart w:id="0" w:name="_GoBack"/>
            <w:bookmarkEnd w:id="0"/>
          </w:p>
        </w:tc>
      </w:tr>
      <w:tr w:rsidR="00EB629A" w:rsidRPr="00B261C9" w:rsidTr="00B261C9">
        <w:trPr>
          <w:trHeight w:val="150"/>
          <w:jc w:val="center"/>
        </w:trPr>
        <w:tc>
          <w:tcPr>
            <w:tcW w:w="3181" w:type="dxa"/>
          </w:tcPr>
          <w:p w:rsidR="00EB629A" w:rsidRDefault="00EB629A" w:rsidP="00B261C9">
            <w:pPr>
              <w:tabs>
                <w:tab w:val="left" w:pos="1800"/>
              </w:tabs>
              <w:autoSpaceDE w:val="0"/>
              <w:autoSpaceDN w:val="0"/>
              <w:adjustRightInd w:val="0"/>
              <w:rPr>
                <w:rFonts w:ascii="Times New Roman" w:hAnsi="Times New Roman"/>
              </w:rPr>
            </w:pPr>
            <w:r>
              <w:rPr>
                <w:rFonts w:ascii="Times New Roman" w:hAnsi="Times New Roman"/>
              </w:rPr>
              <w:lastRenderedPageBreak/>
              <w:t>205</w:t>
            </w:r>
          </w:p>
        </w:tc>
        <w:tc>
          <w:tcPr>
            <w:tcW w:w="3033" w:type="dxa"/>
          </w:tcPr>
          <w:p w:rsidR="00EB629A" w:rsidRPr="00EB629A" w:rsidRDefault="00EB629A" w:rsidP="00EB629A">
            <w:pPr>
              <w:tabs>
                <w:tab w:val="left" w:pos="1800"/>
              </w:tabs>
              <w:autoSpaceDE w:val="0"/>
              <w:autoSpaceDN w:val="0"/>
              <w:adjustRightInd w:val="0"/>
              <w:rPr>
                <w:rFonts w:ascii="Times New Roman" w:hAnsi="Times New Roman"/>
              </w:rPr>
            </w:pPr>
            <w:r w:rsidRPr="00EB629A">
              <w:rPr>
                <w:rFonts w:ascii="Times New Roman" w:hAnsi="Times New Roman"/>
              </w:rPr>
              <w:t>Use the following</w:t>
            </w:r>
            <w:r>
              <w:rPr>
                <w:rFonts w:ascii="Times New Roman" w:hAnsi="Times New Roman"/>
              </w:rPr>
              <w:t xml:space="preserve"> information to answer problems </w:t>
            </w:r>
            <w:r w:rsidRPr="00EB629A">
              <w:rPr>
                <w:rFonts w:ascii="Times New Roman" w:hAnsi="Times New Roman"/>
              </w:rPr>
              <w:t>574-584:</w:t>
            </w:r>
          </w:p>
        </w:tc>
        <w:tc>
          <w:tcPr>
            <w:tcW w:w="3106" w:type="dxa"/>
          </w:tcPr>
          <w:p w:rsidR="00EB629A" w:rsidRPr="00EB629A" w:rsidRDefault="00EB629A" w:rsidP="00B261C9">
            <w:pPr>
              <w:tabs>
                <w:tab w:val="left" w:pos="1800"/>
              </w:tabs>
              <w:autoSpaceDE w:val="0"/>
              <w:autoSpaceDN w:val="0"/>
              <w:adjustRightInd w:val="0"/>
              <w:rPr>
                <w:rFonts w:ascii="Times New Roman" w:hAnsi="Times New Roman"/>
              </w:rPr>
            </w:pPr>
            <w:r w:rsidRPr="00EB629A">
              <w:rPr>
                <w:rFonts w:ascii="Times New Roman" w:hAnsi="Times New Roman"/>
              </w:rPr>
              <w:t>Use the following in</w:t>
            </w:r>
            <w:r>
              <w:rPr>
                <w:rFonts w:ascii="Times New Roman" w:hAnsi="Times New Roman"/>
              </w:rPr>
              <w:t>formation to answer problems 575-585</w:t>
            </w:r>
            <w:r w:rsidRPr="00EB629A">
              <w:rPr>
                <w:rFonts w:ascii="Times New Roman" w:hAnsi="Times New Roman"/>
              </w:rPr>
              <w:t>:</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23" w:rsidRDefault="00643323">
      <w:r>
        <w:separator/>
      </w:r>
    </w:p>
  </w:endnote>
  <w:endnote w:type="continuationSeparator" w:id="0">
    <w:p w:rsidR="00643323" w:rsidRDefault="0064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23" w:rsidRDefault="00643323">
      <w:r>
        <w:separator/>
      </w:r>
    </w:p>
  </w:footnote>
  <w:footnote w:type="continuationSeparator" w:id="0">
    <w:p w:rsidR="00643323" w:rsidRDefault="0064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EB629A" w:rsidP="0094174A">
    <w:pPr>
      <w:pStyle w:val="Header"/>
      <w:jc w:val="right"/>
      <w:rPr>
        <w:rFonts w:ascii="Arial" w:hAnsi="Arial" w:cs="Arial"/>
        <w:i/>
        <w:sz w:val="20"/>
        <w:szCs w:val="20"/>
      </w:rPr>
    </w:pPr>
    <w:r>
      <w:rPr>
        <w:rFonts w:ascii="Arial" w:hAnsi="Arial" w:cs="Arial"/>
        <w:i/>
        <w:sz w:val="20"/>
        <w:szCs w:val="20"/>
      </w:rPr>
      <w:t>Florida Real Estate Exam Manual for Sales Associates and Brokers, 43</w:t>
    </w:r>
    <w:r w:rsidRPr="00EB629A">
      <w:rPr>
        <w:rFonts w:ascii="Arial" w:hAnsi="Arial" w:cs="Arial"/>
        <w:i/>
        <w:sz w:val="20"/>
        <w:szCs w:val="20"/>
        <w:vertAlign w:val="superscript"/>
      </w:rPr>
      <w:t>rd</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2B00B8"/>
    <w:rsid w:val="00323528"/>
    <w:rsid w:val="003D4AB7"/>
    <w:rsid w:val="003F134C"/>
    <w:rsid w:val="00400649"/>
    <w:rsid w:val="004147EB"/>
    <w:rsid w:val="00414AE1"/>
    <w:rsid w:val="0044429C"/>
    <w:rsid w:val="004A05EC"/>
    <w:rsid w:val="004F1FBD"/>
    <w:rsid w:val="005B5AB5"/>
    <w:rsid w:val="006217A0"/>
    <w:rsid w:val="00643323"/>
    <w:rsid w:val="0068025B"/>
    <w:rsid w:val="00705BF4"/>
    <w:rsid w:val="007214B0"/>
    <w:rsid w:val="007C0232"/>
    <w:rsid w:val="00927FB5"/>
    <w:rsid w:val="0094174A"/>
    <w:rsid w:val="0099521C"/>
    <w:rsid w:val="00A410F8"/>
    <w:rsid w:val="00A54C6C"/>
    <w:rsid w:val="00AB5671"/>
    <w:rsid w:val="00AD6786"/>
    <w:rsid w:val="00AF33C8"/>
    <w:rsid w:val="00B261C9"/>
    <w:rsid w:val="00B4617B"/>
    <w:rsid w:val="00CB7AC6"/>
    <w:rsid w:val="00D00B2E"/>
    <w:rsid w:val="00D15438"/>
    <w:rsid w:val="00D70BAC"/>
    <w:rsid w:val="00D815DC"/>
    <w:rsid w:val="00DE2E72"/>
    <w:rsid w:val="00E04CE3"/>
    <w:rsid w:val="00E76CEE"/>
    <w:rsid w:val="00E9614D"/>
    <w:rsid w:val="00EB629A"/>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125AD"/>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Shaelyn Berg</cp:lastModifiedBy>
  <cp:revision>2</cp:revision>
  <cp:lastPrinted>2006-08-18T16:15:00Z</cp:lastPrinted>
  <dcterms:created xsi:type="dcterms:W3CDTF">2020-10-08T17:09:00Z</dcterms:created>
  <dcterms:modified xsi:type="dcterms:W3CDTF">2020-10-08T17:09:00Z</dcterms:modified>
</cp:coreProperties>
</file>