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B0" w:rsidRPr="00190034" w:rsidRDefault="00856DB0" w:rsidP="00173F59">
      <w:pPr>
        <w:jc w:val="center"/>
        <w:rPr>
          <w:rFonts w:ascii="Arial" w:hAnsi="Arial" w:cs="Arial"/>
          <w:b/>
          <w:sz w:val="32"/>
          <w:szCs w:val="32"/>
        </w:rPr>
      </w:pPr>
      <w:r>
        <w:rPr>
          <w:rFonts w:ascii="Arial" w:hAnsi="Arial" w:cs="Arial"/>
          <w:b/>
          <w:sz w:val="32"/>
          <w:szCs w:val="32"/>
        </w:rPr>
        <w:t>Errata (2011-08</w:t>
      </w:r>
      <w:r w:rsidRPr="00190034">
        <w:rPr>
          <w:rFonts w:ascii="Arial" w:hAnsi="Arial" w:cs="Arial"/>
          <w:b/>
          <w:sz w:val="32"/>
          <w:szCs w:val="32"/>
        </w:rPr>
        <w:t>-</w:t>
      </w:r>
      <w:r>
        <w:rPr>
          <w:rFonts w:ascii="Arial" w:hAnsi="Arial" w:cs="Arial"/>
          <w:b/>
          <w:sz w:val="32"/>
          <w:szCs w:val="32"/>
        </w:rPr>
        <w:t>16</w:t>
      </w:r>
      <w:r w:rsidRPr="00190034">
        <w:rPr>
          <w:rFonts w:ascii="Arial" w:hAnsi="Arial" w:cs="Arial"/>
          <w:b/>
          <w:sz w:val="32"/>
          <w:szCs w:val="32"/>
        </w:rPr>
        <w:t>)</w:t>
      </w:r>
    </w:p>
    <w:p w:rsidR="00856DB0" w:rsidRDefault="00856DB0" w:rsidP="00173F59">
      <w:pPr>
        <w:rPr>
          <w:rFonts w:ascii="Times New Roman" w:hAnsi="Times New Roman"/>
        </w:rPr>
      </w:pPr>
    </w:p>
    <w:p w:rsidR="00856DB0" w:rsidRPr="007C0232" w:rsidRDefault="00856DB0" w:rsidP="00173F59">
      <w:pPr>
        <w:rPr>
          <w:rFonts w:ascii="Times New Roman" w:hAnsi="Times New Roman"/>
        </w:rPr>
      </w:pPr>
    </w:p>
    <w:p w:rsidR="00856DB0" w:rsidRPr="007C0232" w:rsidRDefault="00856DB0"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Pr>
          <w:rFonts w:ascii="Times New Roman" w:hAnsi="Times New Roman"/>
          <w:i/>
        </w:rPr>
        <w:t>California Real Estate Economics Fourth Edition</w:t>
      </w:r>
      <w:r w:rsidRPr="007C0232">
        <w:rPr>
          <w:rFonts w:ascii="Times New Roman" w:hAnsi="Times New Roman"/>
        </w:rPr>
        <w:t xml:space="preserve">.  </w:t>
      </w:r>
    </w:p>
    <w:p w:rsidR="00856DB0" w:rsidRDefault="00856DB0" w:rsidP="00173F59">
      <w:pPr>
        <w:tabs>
          <w:tab w:val="left" w:pos="1800"/>
        </w:tabs>
        <w:autoSpaceDE w:val="0"/>
        <w:autoSpaceDN w:val="0"/>
        <w:adjustRightInd w:val="0"/>
        <w:rPr>
          <w:rFonts w:ascii="Times New Roman" w:hAnsi="Times New Roman"/>
          <w:b/>
        </w:rPr>
      </w:pPr>
    </w:p>
    <w:p w:rsidR="00856DB0" w:rsidRDefault="00856DB0" w:rsidP="00173F59">
      <w:pPr>
        <w:tabs>
          <w:tab w:val="left" w:pos="1800"/>
        </w:tabs>
        <w:autoSpaceDE w:val="0"/>
        <w:autoSpaceDN w:val="0"/>
        <w:adjustRightInd w:val="0"/>
        <w:rPr>
          <w:rFonts w:ascii="Times New Roman" w:hAnsi="Times New Roman"/>
          <w:b/>
        </w:rPr>
      </w:pPr>
      <w:r>
        <w:rPr>
          <w:rFonts w:ascii="Times New Roman" w:hAnsi="Times New Roman"/>
          <w:b/>
        </w:rPr>
        <w:t>Practice Exam</w:t>
      </w:r>
    </w:p>
    <w:p w:rsidR="00856DB0" w:rsidRDefault="00856DB0" w:rsidP="0009124F">
      <w:pPr>
        <w:tabs>
          <w:tab w:val="left" w:pos="1800"/>
        </w:tabs>
        <w:autoSpaceDE w:val="0"/>
        <w:autoSpaceDN w:val="0"/>
        <w:adjustRightInd w:val="0"/>
        <w:ind w:left="1800" w:hanging="1800"/>
        <w:rPr>
          <w:rFonts w:ascii="Times New Roman" w:hAnsi="Times New Roman"/>
        </w:rPr>
      </w:pPr>
      <w:r>
        <w:rPr>
          <w:rFonts w:ascii="Times New Roman" w:hAnsi="Times New Roman"/>
        </w:rPr>
        <w:t>Page 483</w:t>
      </w:r>
      <w:r>
        <w:rPr>
          <w:rFonts w:ascii="Times New Roman" w:hAnsi="Times New Roman"/>
        </w:rPr>
        <w:tab/>
        <w:t>Question 2, answer C should say “Manufactured housing” instead of “Mobile homes.”</w:t>
      </w:r>
    </w:p>
    <w:p w:rsidR="00856DB0" w:rsidRDefault="00856DB0" w:rsidP="00173F59">
      <w:pPr>
        <w:tabs>
          <w:tab w:val="left" w:pos="1800"/>
        </w:tabs>
        <w:autoSpaceDE w:val="0"/>
        <w:autoSpaceDN w:val="0"/>
        <w:adjustRightInd w:val="0"/>
        <w:rPr>
          <w:rFonts w:ascii="Times New Roman" w:hAnsi="Times New Roman"/>
        </w:rPr>
      </w:pPr>
    </w:p>
    <w:p w:rsidR="00856DB0" w:rsidRDefault="00856DB0" w:rsidP="00B7670F">
      <w:pPr>
        <w:tabs>
          <w:tab w:val="left" w:pos="0"/>
        </w:tabs>
        <w:autoSpaceDE w:val="0"/>
        <w:autoSpaceDN w:val="0"/>
        <w:adjustRightInd w:val="0"/>
        <w:rPr>
          <w:rFonts w:ascii="Times New Roman" w:hAnsi="Times New Roman"/>
          <w:b/>
        </w:rPr>
      </w:pPr>
      <w:r>
        <w:rPr>
          <w:rFonts w:ascii="Times New Roman" w:hAnsi="Times New Roman"/>
          <w:b/>
        </w:rPr>
        <w:t>Practice Exam Answer Key</w:t>
      </w:r>
    </w:p>
    <w:p w:rsidR="00856DB0" w:rsidRDefault="00856DB0" w:rsidP="0009124F">
      <w:pPr>
        <w:tabs>
          <w:tab w:val="left" w:pos="1800"/>
        </w:tabs>
        <w:autoSpaceDE w:val="0"/>
        <w:autoSpaceDN w:val="0"/>
        <w:adjustRightInd w:val="0"/>
        <w:ind w:left="1800" w:hanging="1800"/>
        <w:rPr>
          <w:rFonts w:ascii="Times New Roman" w:hAnsi="Times New Roman"/>
        </w:rPr>
      </w:pPr>
      <w:r>
        <w:rPr>
          <w:rFonts w:ascii="Times New Roman" w:hAnsi="Times New Roman"/>
        </w:rPr>
        <w:t>Page 498</w:t>
      </w:r>
      <w:r>
        <w:rPr>
          <w:rFonts w:ascii="Times New Roman" w:hAnsi="Times New Roman"/>
        </w:rPr>
        <w:tab/>
        <w:t xml:space="preserve">Answer to question 2 should read as follows: At the end of WWII,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 xml:space="preserve"> began to expand into the suburbs and a greater variety of housing types were created in the single-family market, including manufactured housing, further providing for more changes in the housing industry.</w:t>
      </w:r>
    </w:p>
    <w:p w:rsidR="00856DB0" w:rsidRDefault="00856DB0" w:rsidP="0009124F">
      <w:pPr>
        <w:tabs>
          <w:tab w:val="left" w:pos="1800"/>
        </w:tabs>
        <w:autoSpaceDE w:val="0"/>
        <w:autoSpaceDN w:val="0"/>
        <w:adjustRightInd w:val="0"/>
        <w:ind w:left="1800" w:hanging="1800"/>
        <w:rPr>
          <w:rFonts w:ascii="Times New Roman" w:hAnsi="Times New Roman"/>
        </w:rPr>
      </w:pPr>
    </w:p>
    <w:p w:rsidR="00856DB0" w:rsidRDefault="00856DB0" w:rsidP="0009124F">
      <w:pPr>
        <w:tabs>
          <w:tab w:val="left" w:pos="1800"/>
        </w:tabs>
        <w:autoSpaceDE w:val="0"/>
        <w:autoSpaceDN w:val="0"/>
        <w:adjustRightInd w:val="0"/>
        <w:ind w:left="1800" w:hanging="1800"/>
        <w:rPr>
          <w:rFonts w:ascii="Times New Roman" w:hAnsi="Times New Roman"/>
        </w:rPr>
      </w:pPr>
      <w:r>
        <w:rPr>
          <w:rFonts w:ascii="Times New Roman" w:hAnsi="Times New Roman"/>
        </w:rPr>
        <w:tab/>
        <w:t>Answer to question 11 should say “The lower turning point” instead of “The upper turning point.”</w:t>
      </w:r>
    </w:p>
    <w:p w:rsidR="00856DB0" w:rsidRDefault="00856DB0" w:rsidP="0009124F">
      <w:pPr>
        <w:tabs>
          <w:tab w:val="left" w:pos="1800"/>
        </w:tabs>
        <w:autoSpaceDE w:val="0"/>
        <w:autoSpaceDN w:val="0"/>
        <w:adjustRightInd w:val="0"/>
        <w:ind w:left="1800" w:hanging="1800"/>
        <w:rPr>
          <w:rFonts w:ascii="Times New Roman" w:hAnsi="Times New Roman"/>
        </w:rPr>
      </w:pPr>
    </w:p>
    <w:p w:rsidR="00856DB0" w:rsidRDefault="00856DB0" w:rsidP="0009124F">
      <w:pPr>
        <w:tabs>
          <w:tab w:val="left" w:pos="1800"/>
        </w:tabs>
        <w:autoSpaceDE w:val="0"/>
        <w:autoSpaceDN w:val="0"/>
        <w:adjustRightInd w:val="0"/>
        <w:ind w:left="1800" w:hanging="1800"/>
        <w:rPr>
          <w:rFonts w:ascii="Times New Roman" w:hAnsi="Times New Roman"/>
        </w:rPr>
      </w:pPr>
      <w:r>
        <w:rPr>
          <w:rFonts w:ascii="Times New Roman" w:hAnsi="Times New Roman"/>
        </w:rPr>
        <w:t>Page 499</w:t>
      </w:r>
      <w:r>
        <w:rPr>
          <w:rFonts w:ascii="Times New Roman" w:hAnsi="Times New Roman"/>
        </w:rPr>
        <w:tab/>
        <w:t>Answer to question 25 should be “d” instead of “b.”</w:t>
      </w:r>
    </w:p>
    <w:p w:rsidR="00856DB0" w:rsidRDefault="00856DB0" w:rsidP="0009124F">
      <w:pPr>
        <w:tabs>
          <w:tab w:val="left" w:pos="1800"/>
        </w:tabs>
        <w:autoSpaceDE w:val="0"/>
        <w:autoSpaceDN w:val="0"/>
        <w:adjustRightInd w:val="0"/>
        <w:ind w:left="1800" w:hanging="1800"/>
        <w:rPr>
          <w:rFonts w:ascii="Times New Roman" w:hAnsi="Times New Roman"/>
        </w:rPr>
      </w:pPr>
    </w:p>
    <w:p w:rsidR="00856DB0" w:rsidRPr="00B7670F" w:rsidRDefault="00856DB0" w:rsidP="0009124F">
      <w:pPr>
        <w:tabs>
          <w:tab w:val="left" w:pos="1800"/>
        </w:tabs>
        <w:autoSpaceDE w:val="0"/>
        <w:autoSpaceDN w:val="0"/>
        <w:adjustRightInd w:val="0"/>
        <w:ind w:left="1800" w:hanging="1800"/>
        <w:rPr>
          <w:rFonts w:ascii="Times New Roman" w:hAnsi="Times New Roman"/>
        </w:rPr>
      </w:pPr>
      <w:r>
        <w:rPr>
          <w:rFonts w:ascii="Times New Roman" w:hAnsi="Times New Roman"/>
        </w:rPr>
        <w:t>Page 501</w:t>
      </w:r>
      <w:r>
        <w:rPr>
          <w:rFonts w:ascii="Times New Roman" w:hAnsi="Times New Roman"/>
        </w:rPr>
        <w:tab/>
        <w:t>Answer to question 46 should read as follows: A change in a market in a consistent direction over time is an economic trend. Some changes in a market happen regularly and can be predicted. For example, when there is a series of events in the market, such as demand for smaller homes due to less money being available, builders respond to the need, thus resulting in a long-term trend.</w:t>
      </w:r>
    </w:p>
    <w:sectPr w:rsidR="00856DB0" w:rsidRPr="00B7670F" w:rsidSect="00856DB0">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B0" w:rsidRDefault="00856DB0">
      <w:r>
        <w:separator/>
      </w:r>
    </w:p>
  </w:endnote>
  <w:endnote w:type="continuationSeparator" w:id="0">
    <w:p w:rsidR="00856DB0" w:rsidRDefault="00856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B0" w:rsidRDefault="00856DB0"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DB0" w:rsidRDefault="00856DB0"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B0" w:rsidRPr="001159C0" w:rsidRDefault="00856DB0" w:rsidP="001159C0">
    <w:pPr>
      <w:pStyle w:val="CM7"/>
      <w:jc w:val="right"/>
      <w:rPr>
        <w:rFonts w:ascii="Arial" w:hAnsi="Arial" w:cs="Arial"/>
      </w:rPr>
    </w:pPr>
    <w:r>
      <w:rPr>
        <w:rFonts w:ascii="Arial" w:hAnsi="Arial" w:cs="Arial"/>
        <w:sz w:val="20"/>
        <w:szCs w:val="20"/>
      </w:rPr>
      <w:t>©2011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B0" w:rsidRDefault="00856DB0">
      <w:r>
        <w:separator/>
      </w:r>
    </w:p>
  </w:footnote>
  <w:footnote w:type="continuationSeparator" w:id="0">
    <w:p w:rsidR="00856DB0" w:rsidRDefault="00856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B0" w:rsidRPr="00190034" w:rsidRDefault="00856DB0" w:rsidP="00190034">
    <w:pPr>
      <w:pStyle w:val="Header"/>
      <w:jc w:val="right"/>
      <w:rPr>
        <w:rFonts w:ascii="Arial" w:hAnsi="Arial" w:cs="Arial"/>
        <w:i/>
        <w:sz w:val="20"/>
        <w:szCs w:val="20"/>
      </w:rPr>
    </w:pPr>
    <w:smartTag w:uri="urn:schemas-microsoft-com:office:smarttags" w:element="place">
      <w:smartTag w:uri="urn:schemas-microsoft-com:office:smarttags" w:element="State">
        <w:r w:rsidRPr="00190034">
          <w:rPr>
            <w:rFonts w:ascii="Arial" w:hAnsi="Arial" w:cs="Arial"/>
            <w:i/>
            <w:sz w:val="20"/>
            <w:szCs w:val="20"/>
          </w:rPr>
          <w:t>California</w:t>
        </w:r>
      </w:smartTag>
    </w:smartTag>
    <w:r w:rsidRPr="00190034">
      <w:rPr>
        <w:rFonts w:ascii="Arial" w:hAnsi="Arial" w:cs="Arial"/>
        <w:i/>
        <w:sz w:val="20"/>
        <w:szCs w:val="20"/>
      </w:rPr>
      <w:t xml:space="preserve"> Real Estate </w:t>
    </w:r>
    <w:r>
      <w:rPr>
        <w:rFonts w:ascii="Arial" w:hAnsi="Arial" w:cs="Arial"/>
        <w:i/>
        <w:sz w:val="20"/>
        <w:szCs w:val="20"/>
      </w:rPr>
      <w:t>Economics Fourth</w:t>
    </w:r>
    <w:r w:rsidRPr="00190034">
      <w:rPr>
        <w:rFonts w:ascii="Arial" w:hAnsi="Arial" w:cs="Arial"/>
        <w:i/>
        <w:sz w:val="20"/>
        <w:szCs w:val="20"/>
      </w:rPr>
      <w:t xml:space="preserve">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DA"/>
    <w:multiLevelType w:val="hybridMultilevel"/>
    <w:tmpl w:val="B5F87A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B179D0"/>
    <w:multiLevelType w:val="hybridMultilevel"/>
    <w:tmpl w:val="027C92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B51451"/>
    <w:multiLevelType w:val="hybridMultilevel"/>
    <w:tmpl w:val="30B02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A36CFD"/>
    <w:multiLevelType w:val="hybridMultilevel"/>
    <w:tmpl w:val="0A42F4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3C041E"/>
    <w:multiLevelType w:val="hybridMultilevel"/>
    <w:tmpl w:val="6A104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310753"/>
    <w:multiLevelType w:val="hybridMultilevel"/>
    <w:tmpl w:val="5B2E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D2A6D"/>
    <w:multiLevelType w:val="hybridMultilevel"/>
    <w:tmpl w:val="89A27B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A912C4"/>
    <w:multiLevelType w:val="hybridMultilevel"/>
    <w:tmpl w:val="528662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065990"/>
    <w:multiLevelType w:val="hybridMultilevel"/>
    <w:tmpl w:val="6FB29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236EE0"/>
    <w:multiLevelType w:val="hybridMultilevel"/>
    <w:tmpl w:val="D20E23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5A5D01"/>
    <w:multiLevelType w:val="hybridMultilevel"/>
    <w:tmpl w:val="954E61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936767"/>
    <w:multiLevelType w:val="hybridMultilevel"/>
    <w:tmpl w:val="63E49F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D425766"/>
    <w:multiLevelType w:val="hybridMultilevel"/>
    <w:tmpl w:val="7B5053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C31311"/>
    <w:multiLevelType w:val="hybridMultilevel"/>
    <w:tmpl w:val="6C4AEC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DF27DB9"/>
    <w:multiLevelType w:val="hybridMultilevel"/>
    <w:tmpl w:val="DCC611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9"/>
  </w:num>
  <w:num w:numId="4">
    <w:abstractNumId w:val="7"/>
  </w:num>
  <w:num w:numId="5">
    <w:abstractNumId w:val="0"/>
  </w:num>
  <w:num w:numId="6">
    <w:abstractNumId w:val="10"/>
  </w:num>
  <w:num w:numId="7">
    <w:abstractNumId w:val="14"/>
  </w:num>
  <w:num w:numId="8">
    <w:abstractNumId w:val="3"/>
  </w:num>
  <w:num w:numId="9">
    <w:abstractNumId w:val="5"/>
  </w:num>
  <w:num w:numId="10">
    <w:abstractNumId w:val="4"/>
  </w:num>
  <w:num w:numId="11">
    <w:abstractNumId w:val="11"/>
  </w:num>
  <w:num w:numId="12">
    <w:abstractNumId w:val="2"/>
  </w:num>
  <w:num w:numId="13">
    <w:abstractNumId w:val="1"/>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7A0"/>
    <w:rsid w:val="0009124F"/>
    <w:rsid w:val="001159C0"/>
    <w:rsid w:val="00173F59"/>
    <w:rsid w:val="0018024C"/>
    <w:rsid w:val="00190034"/>
    <w:rsid w:val="001B1E7E"/>
    <w:rsid w:val="001F1887"/>
    <w:rsid w:val="003A46B0"/>
    <w:rsid w:val="003F134C"/>
    <w:rsid w:val="004A05EC"/>
    <w:rsid w:val="004B1DA4"/>
    <w:rsid w:val="004B2B5F"/>
    <w:rsid w:val="005B5AB5"/>
    <w:rsid w:val="00692906"/>
    <w:rsid w:val="007214B0"/>
    <w:rsid w:val="007C0232"/>
    <w:rsid w:val="007D1B76"/>
    <w:rsid w:val="00856DB0"/>
    <w:rsid w:val="00AB5671"/>
    <w:rsid w:val="00B4617B"/>
    <w:rsid w:val="00B7670F"/>
    <w:rsid w:val="00BF57D9"/>
    <w:rsid w:val="00CC2383"/>
    <w:rsid w:val="00D15438"/>
    <w:rsid w:val="00D24920"/>
    <w:rsid w:val="00DE2E72"/>
    <w:rsid w:val="00F7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1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A4814"/>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A4814"/>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A4814"/>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webSettings.xml><?xml version="1.0" encoding="utf-8"?>
<w:webSettings xmlns:r="http://schemas.openxmlformats.org/officeDocument/2006/relationships" xmlns:w="http://schemas.openxmlformats.org/wordprocessingml/2006/main">
  <w:divs>
    <w:div w:id="1798646057">
      <w:marLeft w:val="0"/>
      <w:marRight w:val="0"/>
      <w:marTop w:val="0"/>
      <w:marBottom w:val="0"/>
      <w:divBdr>
        <w:top w:val="none" w:sz="0" w:space="0" w:color="auto"/>
        <w:left w:val="none" w:sz="0" w:space="0" w:color="auto"/>
        <w:bottom w:val="none" w:sz="0" w:space="0" w:color="auto"/>
        <w:right w:val="none" w:sz="0" w:space="0" w:color="auto"/>
      </w:divBdr>
    </w:div>
    <w:div w:id="1798646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201</Words>
  <Characters>1148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(2011-07-21)</dc:title>
  <dc:subject/>
  <dc:creator>jmarti</dc:creator>
  <cp:keywords/>
  <dc:description/>
  <cp:lastModifiedBy>jmarti</cp:lastModifiedBy>
  <cp:revision>2</cp:revision>
  <cp:lastPrinted>2011-08-16T14:34:00Z</cp:lastPrinted>
  <dcterms:created xsi:type="dcterms:W3CDTF">2011-08-16T14:35:00Z</dcterms:created>
  <dcterms:modified xsi:type="dcterms:W3CDTF">2011-08-16T14:35:00Z</dcterms:modified>
</cp:coreProperties>
</file>