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15586" w:rsidRPr="00E15586">
        <w:rPr>
          <w:rFonts w:ascii="Times New Roman" w:hAnsi="Times New Roman"/>
          <w:i/>
        </w:rPr>
        <w:t>Connecticut Real Estate Practice &amp; Law, 15E</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p. 9 Disclosure of Agency to Unrepresented Persons</w:t>
            </w:r>
          </w:p>
        </w:tc>
        <w:tc>
          <w:tcPr>
            <w:tcW w:w="3033"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Note that changes regarding this legislative decision were recently made effective January 1, 2020</w:t>
            </w:r>
          </w:p>
        </w:tc>
        <w:tc>
          <w:tcPr>
            <w:tcW w:w="3106"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Deleted</w:t>
            </w:r>
          </w:p>
        </w:tc>
      </w:tr>
      <w:tr w:rsidR="00E15586" w:rsidRPr="00B261C9" w:rsidTr="00B261C9">
        <w:trPr>
          <w:trHeight w:val="150"/>
          <w:jc w:val="center"/>
        </w:trPr>
        <w:tc>
          <w:tcPr>
            <w:tcW w:w="3181" w:type="dxa"/>
          </w:tcPr>
          <w:p w:rsidR="00E15586" w:rsidRDefault="00E15586" w:rsidP="00B261C9">
            <w:pPr>
              <w:tabs>
                <w:tab w:val="left" w:pos="1800"/>
              </w:tabs>
              <w:autoSpaceDE w:val="0"/>
              <w:autoSpaceDN w:val="0"/>
              <w:adjustRightInd w:val="0"/>
              <w:rPr>
                <w:rFonts w:ascii="Times New Roman" w:hAnsi="Times New Roman"/>
              </w:rPr>
            </w:pPr>
            <w:r>
              <w:rPr>
                <w:rFonts w:ascii="Times New Roman" w:hAnsi="Times New Roman"/>
              </w:rPr>
              <w:t xml:space="preserve">p. 10 </w:t>
            </w:r>
            <w:r>
              <w:rPr>
                <w:rFonts w:ascii="Times New Roman" w:hAnsi="Times New Roman"/>
              </w:rPr>
              <w:t>Disclosure of Agency to Unrepresented Persons</w:t>
            </w:r>
          </w:p>
        </w:tc>
        <w:tc>
          <w:tcPr>
            <w:tcW w:w="3033"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This disclosure must be given before the buyer or tenant signs the purchase contract or lease.</w:t>
            </w:r>
          </w:p>
        </w:tc>
        <w:tc>
          <w:tcPr>
            <w:tcW w:w="3106"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 xml:space="preserve">This disclosure must be given </w:t>
            </w:r>
            <w:r w:rsidRPr="00E15586">
              <w:rPr>
                <w:rFonts w:ascii="Times New Roman" w:hAnsi="Times New Roman"/>
              </w:rPr>
              <w:t>at the beginning of the first personal meeting concerning the unrepresented party's needs.</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0B21D8">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15586" w:rsidP="0094174A">
    <w:pPr>
      <w:pStyle w:val="Header"/>
      <w:jc w:val="right"/>
      <w:rPr>
        <w:rFonts w:ascii="Arial" w:hAnsi="Arial" w:cs="Arial"/>
        <w:i/>
        <w:sz w:val="20"/>
        <w:szCs w:val="20"/>
      </w:rPr>
    </w:pPr>
    <w:r w:rsidRPr="00E15586">
      <w:rPr>
        <w:rFonts w:ascii="Arial" w:hAnsi="Arial" w:cs="Arial"/>
        <w:i/>
        <w:sz w:val="20"/>
        <w:szCs w:val="20"/>
      </w:rPr>
      <w:t>Connecticut Real Estate Practice &amp; Law</w:t>
    </w:r>
    <w:r w:rsidR="00414AE1" w:rsidRPr="00E15586">
      <w:rPr>
        <w:rFonts w:ascii="Arial" w:hAnsi="Arial" w:cs="Arial"/>
        <w:i/>
        <w:sz w:val="20"/>
        <w:szCs w:val="20"/>
      </w:rPr>
      <w:t>,</w:t>
    </w:r>
    <w:r w:rsidR="0094174A" w:rsidRPr="00E15586">
      <w:rPr>
        <w:rFonts w:ascii="Arial" w:hAnsi="Arial" w:cs="Arial"/>
        <w:i/>
        <w:sz w:val="20"/>
        <w:szCs w:val="20"/>
      </w:rPr>
      <w:t xml:space="preserve"> </w:t>
    </w:r>
    <w:r w:rsidRPr="00E15586">
      <w:rPr>
        <w:rFonts w:ascii="Arial" w:hAnsi="Arial" w:cs="Arial"/>
        <w:i/>
        <w:sz w:val="20"/>
        <w:szCs w:val="20"/>
      </w:rPr>
      <w:t>15E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B21D8"/>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D7C34"/>
    <w:rsid w:val="00BF3FA6"/>
    <w:rsid w:val="00D00B2E"/>
    <w:rsid w:val="00D15438"/>
    <w:rsid w:val="00D70BAC"/>
    <w:rsid w:val="00D815DC"/>
    <w:rsid w:val="00DE2E72"/>
    <w:rsid w:val="00E04CE3"/>
    <w:rsid w:val="00E15586"/>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C2501"/>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161</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4</cp:revision>
  <cp:lastPrinted>2006-08-18T16:15:00Z</cp:lastPrinted>
  <dcterms:created xsi:type="dcterms:W3CDTF">2020-04-16T19:45:00Z</dcterms:created>
  <dcterms:modified xsi:type="dcterms:W3CDTF">2020-04-16T20:23:00Z</dcterms:modified>
</cp:coreProperties>
</file>