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AB367E" w:rsidRPr="00AB367E">
        <w:rPr>
          <w:rFonts w:ascii="Times New Roman" w:hAnsi="Times New Roman"/>
          <w:i/>
        </w:rPr>
        <w:t>Pennsylvania Real Estate Exam Prep, Sixth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C327FC" w:rsidP="00B261C9">
            <w:pPr>
              <w:tabs>
                <w:tab w:val="left" w:pos="1800"/>
              </w:tabs>
              <w:autoSpaceDE w:val="0"/>
              <w:autoSpaceDN w:val="0"/>
              <w:adjustRightInd w:val="0"/>
              <w:rPr>
                <w:rFonts w:ascii="Times New Roman" w:hAnsi="Times New Roman"/>
              </w:rPr>
            </w:pPr>
            <w:r>
              <w:rPr>
                <w:rFonts w:ascii="Times New Roman" w:hAnsi="Times New Roman"/>
              </w:rPr>
              <w:t>51, III, A</w:t>
            </w:r>
          </w:p>
        </w:tc>
        <w:tc>
          <w:tcPr>
            <w:tcW w:w="3033" w:type="dxa"/>
          </w:tcPr>
          <w:p w:rsidR="00C327FC" w:rsidRPr="00C327FC" w:rsidRDefault="00C327FC" w:rsidP="00C327FC">
            <w:pPr>
              <w:tabs>
                <w:tab w:val="left" w:pos="1800"/>
              </w:tabs>
              <w:autoSpaceDE w:val="0"/>
              <w:autoSpaceDN w:val="0"/>
              <w:adjustRightInd w:val="0"/>
              <w:rPr>
                <w:rFonts w:ascii="Times New Roman" w:hAnsi="Times New Roman"/>
              </w:rPr>
            </w:pPr>
            <w:r w:rsidRPr="00C327FC">
              <w:rPr>
                <w:rFonts w:ascii="Times New Roman" w:hAnsi="Times New Roman"/>
              </w:rPr>
              <w:t>Cannot accept listings, sales, or rentals based on protected classes</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 xml:space="preserve">1. </w:t>
            </w:r>
            <w:r w:rsidRPr="00C327FC">
              <w:rPr>
                <w:rFonts w:ascii="Times New Roman" w:hAnsi="Times New Roman"/>
              </w:rPr>
              <w:t>Race</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 xml:space="preserve">2. </w:t>
            </w:r>
            <w:r w:rsidRPr="00C327FC">
              <w:rPr>
                <w:rFonts w:ascii="Times New Roman" w:hAnsi="Times New Roman"/>
              </w:rPr>
              <w:t>Creed</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 xml:space="preserve">3. </w:t>
            </w:r>
            <w:r w:rsidRPr="00C327FC">
              <w:rPr>
                <w:rFonts w:ascii="Times New Roman" w:hAnsi="Times New Roman"/>
              </w:rPr>
              <w:t>Color</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 xml:space="preserve">4. </w:t>
            </w:r>
            <w:r w:rsidRPr="00C327FC">
              <w:rPr>
                <w:rFonts w:ascii="Times New Roman" w:hAnsi="Times New Roman"/>
              </w:rPr>
              <w:t>Ancestry</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 xml:space="preserve">5. </w:t>
            </w:r>
            <w:r w:rsidRPr="00C327FC">
              <w:rPr>
                <w:rFonts w:ascii="Times New Roman" w:hAnsi="Times New Roman"/>
              </w:rPr>
              <w:t>National origin</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 xml:space="preserve">6. </w:t>
            </w:r>
            <w:r w:rsidRPr="00C327FC">
              <w:rPr>
                <w:rFonts w:ascii="Times New Roman" w:hAnsi="Times New Roman"/>
              </w:rPr>
              <w:t>Handicap or disability</w:t>
            </w:r>
          </w:p>
          <w:p w:rsidR="00B261C9" w:rsidRPr="00AF33C8" w:rsidRDefault="00C327FC" w:rsidP="00C327FC">
            <w:pPr>
              <w:tabs>
                <w:tab w:val="left" w:pos="1800"/>
              </w:tabs>
              <w:autoSpaceDE w:val="0"/>
              <w:autoSpaceDN w:val="0"/>
              <w:adjustRightInd w:val="0"/>
              <w:rPr>
                <w:rFonts w:ascii="Times New Roman" w:hAnsi="Times New Roman"/>
              </w:rPr>
            </w:pPr>
            <w:r>
              <w:rPr>
                <w:rFonts w:ascii="Times New Roman" w:hAnsi="Times New Roman"/>
              </w:rPr>
              <w:t xml:space="preserve">7. </w:t>
            </w:r>
            <w:r w:rsidRPr="00C327FC">
              <w:rPr>
                <w:rFonts w:ascii="Times New Roman" w:hAnsi="Times New Roman"/>
              </w:rPr>
              <w:t>Use of a guide dog or support animal</w:t>
            </w:r>
          </w:p>
        </w:tc>
        <w:tc>
          <w:tcPr>
            <w:tcW w:w="3106" w:type="dxa"/>
          </w:tcPr>
          <w:p w:rsidR="00C327FC" w:rsidRPr="00C327FC" w:rsidRDefault="00C327FC" w:rsidP="00C327FC">
            <w:pPr>
              <w:tabs>
                <w:tab w:val="left" w:pos="1800"/>
              </w:tabs>
              <w:autoSpaceDE w:val="0"/>
              <w:autoSpaceDN w:val="0"/>
              <w:adjustRightInd w:val="0"/>
              <w:rPr>
                <w:rFonts w:ascii="Times New Roman" w:hAnsi="Times New Roman"/>
              </w:rPr>
            </w:pPr>
            <w:r w:rsidRPr="00C327FC">
              <w:rPr>
                <w:rFonts w:ascii="Times New Roman" w:hAnsi="Times New Roman"/>
              </w:rPr>
              <w:t>Cannot accept listings, sales, or rentals based on protected classes</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1. Race</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2. Color</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3. Familial Status</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4. Religious Creed</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5. Ancestry</w:t>
            </w:r>
          </w:p>
          <w:p w:rsidR="00C327FC" w:rsidRP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6. Age</w:t>
            </w:r>
          </w:p>
          <w:p w:rsidR="00B261C9" w:rsidRDefault="00C327FC" w:rsidP="00C327FC">
            <w:pPr>
              <w:tabs>
                <w:tab w:val="left" w:pos="1800"/>
              </w:tabs>
              <w:autoSpaceDE w:val="0"/>
              <w:autoSpaceDN w:val="0"/>
              <w:adjustRightInd w:val="0"/>
              <w:rPr>
                <w:rFonts w:ascii="Times New Roman" w:hAnsi="Times New Roman"/>
              </w:rPr>
            </w:pPr>
            <w:r>
              <w:rPr>
                <w:rFonts w:ascii="Times New Roman" w:hAnsi="Times New Roman"/>
              </w:rPr>
              <w:t>7. Sex</w:t>
            </w:r>
          </w:p>
          <w:p w:rsid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8. National origin</w:t>
            </w:r>
          </w:p>
          <w:p w:rsidR="00C327FC" w:rsidRDefault="00C327FC" w:rsidP="00C327FC">
            <w:pPr>
              <w:tabs>
                <w:tab w:val="left" w:pos="1800"/>
              </w:tabs>
              <w:autoSpaceDE w:val="0"/>
              <w:autoSpaceDN w:val="0"/>
              <w:adjustRightInd w:val="0"/>
              <w:rPr>
                <w:rFonts w:ascii="Times New Roman" w:hAnsi="Times New Roman"/>
              </w:rPr>
            </w:pPr>
            <w:r>
              <w:rPr>
                <w:rFonts w:ascii="Times New Roman" w:hAnsi="Times New Roman"/>
              </w:rPr>
              <w:t>9. Handicap or disability</w:t>
            </w:r>
          </w:p>
          <w:p w:rsidR="00C327FC" w:rsidRPr="00AF33C8" w:rsidRDefault="00C327FC" w:rsidP="00C327FC">
            <w:pPr>
              <w:tabs>
                <w:tab w:val="left" w:pos="1800"/>
              </w:tabs>
              <w:autoSpaceDE w:val="0"/>
              <w:autoSpaceDN w:val="0"/>
              <w:adjustRightInd w:val="0"/>
              <w:rPr>
                <w:rFonts w:ascii="Times New Roman" w:hAnsi="Times New Roman"/>
              </w:rPr>
            </w:pPr>
            <w:r>
              <w:rPr>
                <w:rFonts w:ascii="Times New Roman" w:hAnsi="Times New Roman"/>
              </w:rPr>
              <w:t xml:space="preserve">10. </w:t>
            </w:r>
            <w:r w:rsidRPr="00C327FC">
              <w:rPr>
                <w:rFonts w:ascii="Times New Roman" w:hAnsi="Times New Roman"/>
              </w:rPr>
              <w:t>Use of guide dog or support animals: user, handler, trainer, blindness or deafness</w:t>
            </w:r>
          </w:p>
        </w:tc>
      </w:tr>
      <w:tr w:rsidR="00C327FC" w:rsidRPr="00B261C9" w:rsidTr="00B261C9">
        <w:trPr>
          <w:trHeight w:val="150"/>
          <w:jc w:val="center"/>
        </w:trPr>
        <w:tc>
          <w:tcPr>
            <w:tcW w:w="3181" w:type="dxa"/>
          </w:tcPr>
          <w:p w:rsidR="00C327FC" w:rsidRPr="00AF33C8" w:rsidRDefault="00ED1262" w:rsidP="00B261C9">
            <w:pPr>
              <w:tabs>
                <w:tab w:val="left" w:pos="1800"/>
              </w:tabs>
              <w:autoSpaceDE w:val="0"/>
              <w:autoSpaceDN w:val="0"/>
              <w:adjustRightInd w:val="0"/>
              <w:rPr>
                <w:rFonts w:ascii="Times New Roman" w:hAnsi="Times New Roman"/>
              </w:rPr>
            </w:pPr>
            <w:r>
              <w:rPr>
                <w:rFonts w:ascii="Times New Roman" w:hAnsi="Times New Roman"/>
              </w:rPr>
              <w:t>17-18</w:t>
            </w:r>
          </w:p>
        </w:tc>
        <w:tc>
          <w:tcPr>
            <w:tcW w:w="3033" w:type="dxa"/>
          </w:tcPr>
          <w:p w:rsidR="00ED1262" w:rsidRPr="00ED1262" w:rsidRDefault="00ED1262" w:rsidP="00ED1262">
            <w:pPr>
              <w:tabs>
                <w:tab w:val="left" w:pos="1800"/>
              </w:tabs>
              <w:autoSpaceDE w:val="0"/>
              <w:autoSpaceDN w:val="0"/>
              <w:adjustRightInd w:val="0"/>
              <w:rPr>
                <w:rFonts w:ascii="Times New Roman" w:hAnsi="Times New Roman"/>
              </w:rPr>
            </w:pPr>
            <w:r w:rsidRPr="00ED1262">
              <w:rPr>
                <w:rFonts w:ascii="Times New Roman" w:hAnsi="Times New Roman"/>
              </w:rPr>
              <w:t>E. Specific duties and powers</w:t>
            </w:r>
          </w:p>
          <w:p w:rsidR="00ED1262" w:rsidRPr="00ED1262" w:rsidRDefault="00ED1262" w:rsidP="00ED1262">
            <w:pPr>
              <w:tabs>
                <w:tab w:val="left" w:pos="1800"/>
              </w:tabs>
              <w:autoSpaceDE w:val="0"/>
              <w:autoSpaceDN w:val="0"/>
              <w:adjustRightInd w:val="0"/>
              <w:rPr>
                <w:rFonts w:ascii="Times New Roman" w:hAnsi="Times New Roman"/>
              </w:rPr>
            </w:pPr>
            <w:r w:rsidRPr="00ED1262">
              <w:rPr>
                <w:rFonts w:ascii="Times New Roman" w:hAnsi="Times New Roman"/>
              </w:rPr>
              <w:t>1. Issue licenses and registration certificates</w:t>
            </w:r>
          </w:p>
          <w:p w:rsidR="00C327FC" w:rsidRDefault="00ED1262" w:rsidP="00ED1262">
            <w:pPr>
              <w:tabs>
                <w:tab w:val="left" w:pos="1800"/>
              </w:tabs>
              <w:autoSpaceDE w:val="0"/>
              <w:autoSpaceDN w:val="0"/>
              <w:adjustRightInd w:val="0"/>
              <w:rPr>
                <w:rFonts w:ascii="Times New Roman" w:hAnsi="Times New Roman"/>
              </w:rPr>
            </w:pPr>
            <w:r w:rsidRPr="00ED1262">
              <w:rPr>
                <w:rFonts w:ascii="Times New Roman" w:hAnsi="Times New Roman"/>
              </w:rPr>
              <w:t>2. Approve schools</w:t>
            </w:r>
          </w:p>
          <w:p w:rsidR="00ED1262" w:rsidRPr="00ED1262" w:rsidRDefault="00ED1262" w:rsidP="00ED1262">
            <w:pPr>
              <w:tabs>
                <w:tab w:val="left" w:pos="1800"/>
              </w:tabs>
              <w:autoSpaceDE w:val="0"/>
              <w:autoSpaceDN w:val="0"/>
              <w:adjustRightInd w:val="0"/>
              <w:rPr>
                <w:rFonts w:ascii="Times New Roman" w:hAnsi="Times New Roman"/>
              </w:rPr>
            </w:pPr>
            <w:r w:rsidRPr="00ED1262">
              <w:rPr>
                <w:rFonts w:ascii="Times New Roman" w:hAnsi="Times New Roman"/>
              </w:rPr>
              <w:t>3. Examine applicants</w:t>
            </w:r>
          </w:p>
          <w:p w:rsidR="00ED1262" w:rsidRPr="00ED1262" w:rsidRDefault="00ED1262" w:rsidP="00ED1262">
            <w:pPr>
              <w:tabs>
                <w:tab w:val="left" w:pos="1800"/>
              </w:tabs>
              <w:autoSpaceDE w:val="0"/>
              <w:autoSpaceDN w:val="0"/>
              <w:adjustRightInd w:val="0"/>
              <w:rPr>
                <w:rFonts w:ascii="Times New Roman" w:hAnsi="Times New Roman"/>
              </w:rPr>
            </w:pPr>
            <w:r w:rsidRPr="00ED1262">
              <w:rPr>
                <w:rFonts w:ascii="Times New Roman" w:hAnsi="Times New Roman"/>
              </w:rPr>
              <w:t>4. Promulgate (enact) regulations</w:t>
            </w:r>
          </w:p>
          <w:p w:rsidR="00ED1262" w:rsidRPr="00ED1262" w:rsidRDefault="00ED1262" w:rsidP="00ED1262">
            <w:pPr>
              <w:tabs>
                <w:tab w:val="left" w:pos="1800"/>
              </w:tabs>
              <w:autoSpaceDE w:val="0"/>
              <w:autoSpaceDN w:val="0"/>
              <w:adjustRightInd w:val="0"/>
              <w:rPr>
                <w:rFonts w:ascii="Times New Roman" w:hAnsi="Times New Roman"/>
              </w:rPr>
            </w:pPr>
            <w:r w:rsidRPr="00ED1262">
              <w:rPr>
                <w:rFonts w:ascii="Times New Roman" w:hAnsi="Times New Roman"/>
              </w:rPr>
              <w:t>5. Establish requirements for biennial continuing education</w:t>
            </w:r>
          </w:p>
          <w:p w:rsidR="00ED1262" w:rsidRPr="00ED1262" w:rsidRDefault="00ED1262" w:rsidP="00ED1262">
            <w:pPr>
              <w:tabs>
                <w:tab w:val="left" w:pos="1800"/>
              </w:tabs>
              <w:autoSpaceDE w:val="0"/>
              <w:autoSpaceDN w:val="0"/>
              <w:adjustRightInd w:val="0"/>
              <w:rPr>
                <w:rFonts w:ascii="Times New Roman" w:hAnsi="Times New Roman"/>
              </w:rPr>
            </w:pPr>
            <w:r w:rsidRPr="00ED1262">
              <w:rPr>
                <w:rFonts w:ascii="Times New Roman" w:hAnsi="Times New Roman"/>
              </w:rPr>
              <w:t>6. Collect fees</w:t>
            </w:r>
          </w:p>
          <w:p w:rsidR="00ED1262" w:rsidRPr="00AF33C8" w:rsidRDefault="00ED1262" w:rsidP="00ED1262">
            <w:pPr>
              <w:tabs>
                <w:tab w:val="left" w:pos="1800"/>
              </w:tabs>
              <w:autoSpaceDE w:val="0"/>
              <w:autoSpaceDN w:val="0"/>
              <w:adjustRightInd w:val="0"/>
              <w:rPr>
                <w:rFonts w:ascii="Times New Roman" w:hAnsi="Times New Roman"/>
              </w:rPr>
            </w:pPr>
            <w:r w:rsidRPr="00ED1262">
              <w:rPr>
                <w:rFonts w:ascii="Times New Roman" w:hAnsi="Times New Roman"/>
              </w:rPr>
              <w:t>7. Report to legislature and governmental committees</w:t>
            </w:r>
          </w:p>
        </w:tc>
        <w:tc>
          <w:tcPr>
            <w:tcW w:w="3106" w:type="dxa"/>
          </w:tcPr>
          <w:p w:rsidR="00ED1262" w:rsidRPr="00ED1262" w:rsidRDefault="00ED1262" w:rsidP="00ED1262">
            <w:pPr>
              <w:tabs>
                <w:tab w:val="left" w:pos="1800"/>
              </w:tabs>
              <w:autoSpaceDE w:val="0"/>
              <w:autoSpaceDN w:val="0"/>
              <w:adjustRightInd w:val="0"/>
              <w:rPr>
                <w:rFonts w:ascii="Times New Roman" w:hAnsi="Times New Roman"/>
              </w:rPr>
            </w:pPr>
            <w:r w:rsidRPr="00ED1262">
              <w:rPr>
                <w:rFonts w:ascii="Times New Roman" w:hAnsi="Times New Roman"/>
              </w:rPr>
              <w:t>E. Specific duties and powers</w:t>
            </w:r>
          </w:p>
          <w:p w:rsidR="00ED1262" w:rsidRDefault="00ED1262" w:rsidP="00ED1262">
            <w:pPr>
              <w:tabs>
                <w:tab w:val="left" w:pos="1800"/>
              </w:tabs>
              <w:autoSpaceDE w:val="0"/>
              <w:autoSpaceDN w:val="0"/>
              <w:adjustRightInd w:val="0"/>
              <w:rPr>
                <w:rFonts w:ascii="Times New Roman" w:hAnsi="Times New Roman"/>
              </w:rPr>
            </w:pPr>
            <w:r>
              <w:rPr>
                <w:rFonts w:ascii="Times New Roman" w:hAnsi="Times New Roman"/>
              </w:rPr>
              <w:t>1</w:t>
            </w:r>
            <w:r w:rsidRPr="00ED1262">
              <w:rPr>
                <w:rFonts w:ascii="Times New Roman" w:hAnsi="Times New Roman"/>
              </w:rPr>
              <w:t>. Approve schools</w:t>
            </w:r>
          </w:p>
          <w:p w:rsidR="00ED1262" w:rsidRPr="00ED1262" w:rsidRDefault="00ED1262" w:rsidP="00ED1262">
            <w:pPr>
              <w:tabs>
                <w:tab w:val="left" w:pos="1800"/>
              </w:tabs>
              <w:autoSpaceDE w:val="0"/>
              <w:autoSpaceDN w:val="0"/>
              <w:adjustRightInd w:val="0"/>
              <w:rPr>
                <w:rFonts w:ascii="Times New Roman" w:hAnsi="Times New Roman"/>
              </w:rPr>
            </w:pPr>
            <w:r>
              <w:rPr>
                <w:rFonts w:ascii="Times New Roman" w:hAnsi="Times New Roman"/>
              </w:rPr>
              <w:t>2</w:t>
            </w:r>
            <w:r w:rsidRPr="00ED1262">
              <w:rPr>
                <w:rFonts w:ascii="Times New Roman" w:hAnsi="Times New Roman"/>
              </w:rPr>
              <w:t>. Examine applicants</w:t>
            </w:r>
          </w:p>
          <w:p w:rsidR="00ED1262" w:rsidRPr="00ED1262" w:rsidRDefault="00ED1262" w:rsidP="00ED1262">
            <w:pPr>
              <w:tabs>
                <w:tab w:val="left" w:pos="1800"/>
              </w:tabs>
              <w:autoSpaceDE w:val="0"/>
              <w:autoSpaceDN w:val="0"/>
              <w:adjustRightInd w:val="0"/>
              <w:rPr>
                <w:rFonts w:ascii="Times New Roman" w:hAnsi="Times New Roman"/>
              </w:rPr>
            </w:pPr>
            <w:r>
              <w:rPr>
                <w:rFonts w:ascii="Times New Roman" w:hAnsi="Times New Roman"/>
              </w:rPr>
              <w:t>3</w:t>
            </w:r>
            <w:r w:rsidRPr="00ED1262">
              <w:rPr>
                <w:rFonts w:ascii="Times New Roman" w:hAnsi="Times New Roman"/>
              </w:rPr>
              <w:t>. Promulgate (enact) regulations</w:t>
            </w:r>
          </w:p>
          <w:p w:rsidR="00ED1262" w:rsidRPr="00ED1262" w:rsidRDefault="00ED1262" w:rsidP="00ED1262">
            <w:pPr>
              <w:tabs>
                <w:tab w:val="left" w:pos="1800"/>
              </w:tabs>
              <w:autoSpaceDE w:val="0"/>
              <w:autoSpaceDN w:val="0"/>
              <w:adjustRightInd w:val="0"/>
              <w:rPr>
                <w:rFonts w:ascii="Times New Roman" w:hAnsi="Times New Roman"/>
              </w:rPr>
            </w:pPr>
            <w:r>
              <w:rPr>
                <w:rFonts w:ascii="Times New Roman" w:hAnsi="Times New Roman"/>
              </w:rPr>
              <w:t>4</w:t>
            </w:r>
            <w:r w:rsidRPr="00ED1262">
              <w:rPr>
                <w:rFonts w:ascii="Times New Roman" w:hAnsi="Times New Roman"/>
              </w:rPr>
              <w:t>. Establish requirements for biennial continuing education</w:t>
            </w:r>
          </w:p>
          <w:p w:rsidR="00ED1262" w:rsidRPr="00ED1262" w:rsidRDefault="00ED1262" w:rsidP="00ED1262">
            <w:pPr>
              <w:tabs>
                <w:tab w:val="left" w:pos="1800"/>
              </w:tabs>
              <w:autoSpaceDE w:val="0"/>
              <w:autoSpaceDN w:val="0"/>
              <w:adjustRightInd w:val="0"/>
              <w:rPr>
                <w:rFonts w:ascii="Times New Roman" w:hAnsi="Times New Roman"/>
              </w:rPr>
            </w:pPr>
            <w:r>
              <w:rPr>
                <w:rFonts w:ascii="Times New Roman" w:hAnsi="Times New Roman"/>
              </w:rPr>
              <w:t>5</w:t>
            </w:r>
            <w:r w:rsidRPr="00ED1262">
              <w:rPr>
                <w:rFonts w:ascii="Times New Roman" w:hAnsi="Times New Roman"/>
              </w:rPr>
              <w:t>. Collect fees</w:t>
            </w:r>
          </w:p>
          <w:p w:rsidR="00C327FC" w:rsidRPr="00AF33C8" w:rsidRDefault="00ED1262" w:rsidP="00ED1262">
            <w:pPr>
              <w:tabs>
                <w:tab w:val="left" w:pos="1800"/>
              </w:tabs>
              <w:autoSpaceDE w:val="0"/>
              <w:autoSpaceDN w:val="0"/>
              <w:adjustRightInd w:val="0"/>
              <w:rPr>
                <w:rFonts w:ascii="Times New Roman" w:hAnsi="Times New Roman"/>
              </w:rPr>
            </w:pPr>
            <w:r>
              <w:rPr>
                <w:rFonts w:ascii="Times New Roman" w:hAnsi="Times New Roman"/>
              </w:rPr>
              <w:t>6</w:t>
            </w:r>
            <w:r w:rsidRPr="00ED1262">
              <w:rPr>
                <w:rFonts w:ascii="Times New Roman" w:hAnsi="Times New Roman"/>
              </w:rPr>
              <w:t>. Report to legislature and g</w:t>
            </w:r>
            <w:bookmarkStart w:id="0" w:name="_GoBack"/>
            <w:bookmarkEnd w:id="0"/>
            <w:r w:rsidRPr="00ED1262">
              <w:rPr>
                <w:rFonts w:ascii="Times New Roman" w:hAnsi="Times New Roman"/>
              </w:rPr>
              <w:t>overnmental committees</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A2" w:rsidRDefault="004C2AA2">
      <w:r>
        <w:separator/>
      </w:r>
    </w:p>
  </w:endnote>
  <w:endnote w:type="continuationSeparator" w:id="0">
    <w:p w:rsidR="004C2AA2" w:rsidRDefault="004C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A2" w:rsidRDefault="004C2AA2">
      <w:r>
        <w:separator/>
      </w:r>
    </w:p>
  </w:footnote>
  <w:footnote w:type="continuationSeparator" w:id="0">
    <w:p w:rsidR="004C2AA2" w:rsidRDefault="004C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AB367E" w:rsidP="0094174A">
    <w:pPr>
      <w:pStyle w:val="Header"/>
      <w:jc w:val="right"/>
      <w:rPr>
        <w:rFonts w:ascii="Arial" w:hAnsi="Arial" w:cs="Arial"/>
        <w:i/>
        <w:sz w:val="20"/>
        <w:szCs w:val="20"/>
      </w:rPr>
    </w:pPr>
    <w:r>
      <w:rPr>
        <w:rFonts w:ascii="Arial" w:hAnsi="Arial" w:cs="Arial"/>
        <w:i/>
        <w:sz w:val="20"/>
        <w:szCs w:val="20"/>
      </w:rPr>
      <w:t>Pennsylvania Real Estate Exam Prep, Sixth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D4AB7"/>
    <w:rsid w:val="003F134C"/>
    <w:rsid w:val="00400649"/>
    <w:rsid w:val="00414AE1"/>
    <w:rsid w:val="0044429C"/>
    <w:rsid w:val="004A05EC"/>
    <w:rsid w:val="004C2AA2"/>
    <w:rsid w:val="004F1FBD"/>
    <w:rsid w:val="005B5AB5"/>
    <w:rsid w:val="006217A0"/>
    <w:rsid w:val="0068025B"/>
    <w:rsid w:val="00705BF4"/>
    <w:rsid w:val="007214B0"/>
    <w:rsid w:val="007C0232"/>
    <w:rsid w:val="00927FB5"/>
    <w:rsid w:val="0094174A"/>
    <w:rsid w:val="0099521C"/>
    <w:rsid w:val="00A54C6C"/>
    <w:rsid w:val="00AB367E"/>
    <w:rsid w:val="00AB5671"/>
    <w:rsid w:val="00AD6786"/>
    <w:rsid w:val="00AF33C8"/>
    <w:rsid w:val="00B261C9"/>
    <w:rsid w:val="00B4617B"/>
    <w:rsid w:val="00C327FC"/>
    <w:rsid w:val="00D15438"/>
    <w:rsid w:val="00D70BAC"/>
    <w:rsid w:val="00D815DC"/>
    <w:rsid w:val="00DE2E72"/>
    <w:rsid w:val="00E04CE3"/>
    <w:rsid w:val="00E76CEE"/>
    <w:rsid w:val="00E9614D"/>
    <w:rsid w:val="00ED1262"/>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EA092"/>
  <w15:docId w15:val="{E6962BEB-3D7A-415B-A227-6FD53CD6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11</cp:revision>
  <cp:lastPrinted>2006-08-18T16:15:00Z</cp:lastPrinted>
  <dcterms:created xsi:type="dcterms:W3CDTF">2013-12-12T15:31:00Z</dcterms:created>
  <dcterms:modified xsi:type="dcterms:W3CDTF">2020-04-16T22:57:00Z</dcterms:modified>
</cp:coreProperties>
</file>