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F3FA6">
        <w:rPr>
          <w:rFonts w:ascii="Times New Roman" w:hAnsi="Times New Roman"/>
          <w:i/>
        </w:rPr>
        <w:t>Real Estate Fundamentals,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F3FA6" w:rsidP="00B261C9">
            <w:pPr>
              <w:tabs>
                <w:tab w:val="left" w:pos="1800"/>
              </w:tabs>
              <w:autoSpaceDE w:val="0"/>
              <w:autoSpaceDN w:val="0"/>
              <w:adjustRightInd w:val="0"/>
              <w:rPr>
                <w:rFonts w:ascii="Times New Roman" w:hAnsi="Times New Roman"/>
              </w:rPr>
            </w:pPr>
            <w:r>
              <w:rPr>
                <w:rFonts w:ascii="Times New Roman" w:hAnsi="Times New Roman"/>
              </w:rPr>
              <w:t>208</w:t>
            </w:r>
          </w:p>
        </w:tc>
        <w:tc>
          <w:tcPr>
            <w:tcW w:w="3033" w:type="dxa"/>
          </w:tcPr>
          <w:p w:rsidR="00BF3FA6" w:rsidRPr="00BF3FA6" w:rsidRDefault="00BF3FA6" w:rsidP="00BF3FA6">
            <w:pPr>
              <w:autoSpaceDE w:val="0"/>
              <w:autoSpaceDN w:val="0"/>
              <w:adjustRightInd w:val="0"/>
              <w:rPr>
                <w:rFonts w:ascii="Adobe Garamond Pro" w:hAnsi="Adobe Garamond Pro" w:cs="Adobe Garamond Pro"/>
                <w:color w:val="000000"/>
              </w:rPr>
            </w:pPr>
          </w:p>
          <w:p w:rsidR="00B261C9" w:rsidRPr="00AF33C8" w:rsidRDefault="00BF3FA6" w:rsidP="00BF3FA6">
            <w:pPr>
              <w:tabs>
                <w:tab w:val="left" w:pos="1800"/>
              </w:tabs>
              <w:autoSpaceDE w:val="0"/>
              <w:autoSpaceDN w:val="0"/>
              <w:adjustRightInd w:val="0"/>
              <w:rPr>
                <w:rFonts w:ascii="Times New Roman" w:hAnsi="Times New Roman"/>
              </w:rPr>
            </w:pPr>
            <w:r w:rsidRPr="00BF3FA6">
              <w:rPr>
                <w:rFonts w:ascii="Adobe Garamond Pro" w:hAnsi="Adobe Garamond Pro"/>
                <w:color w:val="211D1E"/>
                <w:sz w:val="22"/>
                <w:szCs w:val="22"/>
              </w:rPr>
              <w:t>$150,000 × 4.5% = $6,000 annual interest</w:t>
            </w:r>
          </w:p>
        </w:tc>
        <w:tc>
          <w:tcPr>
            <w:tcW w:w="3106" w:type="dxa"/>
          </w:tcPr>
          <w:p w:rsidR="00BF3FA6" w:rsidRPr="00BF3FA6" w:rsidRDefault="00BF3FA6" w:rsidP="00BF3FA6">
            <w:pPr>
              <w:autoSpaceDE w:val="0"/>
              <w:autoSpaceDN w:val="0"/>
              <w:adjustRightInd w:val="0"/>
              <w:rPr>
                <w:rFonts w:ascii="Adobe Garamond Pro" w:hAnsi="Adobe Garamond Pro" w:cs="Adobe Garamond Pro"/>
                <w:color w:val="000000"/>
              </w:rPr>
            </w:pPr>
          </w:p>
          <w:p w:rsidR="00B261C9" w:rsidRPr="00AF33C8" w:rsidRDefault="00BF3FA6" w:rsidP="00BF3FA6">
            <w:pPr>
              <w:tabs>
                <w:tab w:val="left" w:pos="1800"/>
              </w:tabs>
              <w:autoSpaceDE w:val="0"/>
              <w:autoSpaceDN w:val="0"/>
              <w:adjustRightInd w:val="0"/>
              <w:rPr>
                <w:rFonts w:ascii="Times New Roman" w:hAnsi="Times New Roman"/>
              </w:rPr>
            </w:pPr>
            <w:r w:rsidRPr="00BF3FA6">
              <w:rPr>
                <w:rFonts w:ascii="Adobe Garamond Pro" w:hAnsi="Adobe Garamond Pro"/>
                <w:color w:val="211D1E"/>
                <w:sz w:val="22"/>
                <w:szCs w:val="22"/>
              </w:rPr>
              <w:t>$150,000 × 4.5% = $</w:t>
            </w:r>
            <w:r>
              <w:rPr>
                <w:rFonts w:ascii="Adobe Garamond Pro" w:hAnsi="Adobe Garamond Pro"/>
                <w:color w:val="211D1E"/>
                <w:sz w:val="22"/>
                <w:szCs w:val="22"/>
              </w:rPr>
              <w:t>6,750</w:t>
            </w:r>
            <w:r w:rsidRPr="00BF3FA6">
              <w:rPr>
                <w:rFonts w:ascii="Adobe Garamond Pro" w:hAnsi="Adobe Garamond Pro"/>
                <w:color w:val="211D1E"/>
                <w:sz w:val="22"/>
                <w:szCs w:val="22"/>
              </w:rPr>
              <w:t xml:space="preserve"> annual interest</w:t>
            </w:r>
          </w:p>
        </w:tc>
      </w:tr>
      <w:tr w:rsidR="00E7289A" w:rsidRPr="00B261C9" w:rsidTr="00B261C9">
        <w:trPr>
          <w:trHeight w:val="150"/>
          <w:jc w:val="center"/>
        </w:trPr>
        <w:tc>
          <w:tcPr>
            <w:tcW w:w="3181" w:type="dxa"/>
          </w:tcPr>
          <w:p w:rsidR="00E7289A" w:rsidRDefault="00E7289A" w:rsidP="00B261C9">
            <w:pPr>
              <w:tabs>
                <w:tab w:val="left" w:pos="1800"/>
              </w:tabs>
              <w:autoSpaceDE w:val="0"/>
              <w:autoSpaceDN w:val="0"/>
              <w:adjustRightInd w:val="0"/>
              <w:rPr>
                <w:rFonts w:ascii="Times New Roman" w:hAnsi="Times New Roman"/>
              </w:rPr>
            </w:pPr>
            <w:r>
              <w:rPr>
                <w:rFonts w:ascii="Times New Roman" w:hAnsi="Times New Roman"/>
              </w:rPr>
              <w:t>266, question 2</w:t>
            </w:r>
          </w:p>
        </w:tc>
        <w:tc>
          <w:tcPr>
            <w:tcW w:w="3033" w:type="dxa"/>
          </w:tcPr>
          <w:p w:rsidR="00E7289A" w:rsidRPr="00BF3FA6" w:rsidRDefault="00E7289A"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b. a developer</w:t>
            </w:r>
          </w:p>
        </w:tc>
        <w:tc>
          <w:tcPr>
            <w:tcW w:w="3106" w:type="dxa"/>
          </w:tcPr>
          <w:p w:rsidR="00E7289A" w:rsidRPr="00BF3FA6" w:rsidRDefault="00E7289A"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b. a subdivider</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BF3FA6" w:rsidP="0094174A">
    <w:pPr>
      <w:pStyle w:val="Header"/>
      <w:jc w:val="right"/>
      <w:rPr>
        <w:rFonts w:ascii="Arial" w:hAnsi="Arial" w:cs="Arial"/>
        <w:i/>
        <w:sz w:val="20"/>
        <w:szCs w:val="20"/>
      </w:rPr>
    </w:pPr>
    <w:r>
      <w:rPr>
        <w:rFonts w:ascii="Arial" w:hAnsi="Arial" w:cs="Arial"/>
        <w:i/>
        <w:sz w:val="20"/>
        <w:szCs w:val="20"/>
      </w:rPr>
      <w:t>Real Estate Fundamentals, Tenth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C6E81"/>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289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B321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2019-11-19T22:18:00Z</dcterms:created>
  <dcterms:modified xsi:type="dcterms:W3CDTF">2019-11-26T14:12:00Z</dcterms:modified>
</cp:coreProperties>
</file>